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D" w:rsidRDefault="0038578D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38578D" w:rsidRDefault="0038578D">
      <w:pPr>
        <w:ind w:firstLine="142"/>
        <w:rPr>
          <w:color w:val="0000FF"/>
        </w:rPr>
        <w:sectPr w:rsidR="0038578D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38578D" w:rsidRDefault="0038578D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38578D" w:rsidRDefault="0038578D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30 декабря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38578D" w:rsidRDefault="0038578D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139 (454)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8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38578D" w:rsidRDefault="0038578D">
      <w:pPr>
        <w:ind w:firstLine="142"/>
      </w:pPr>
    </w:p>
    <w:p w:rsidR="0038578D" w:rsidRDefault="0038578D">
      <w:r>
        <w:rPr>
          <w:noProof/>
        </w:rPr>
        <w:pict>
          <v:line id="_x0000_s1037" style="position:absolute;left:0;text-align:left;flip:y;z-index:251653632" from="8.05pt,4.85pt" to="504.9pt,120.1pt" o:allowincell="f" strokecolor="red" strokeweight="6pt"/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38578D" w:rsidRDefault="0038578D">
                  <w:pPr>
                    <w:spacing w:before="16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Россияне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br/>
                    <w:t>о причинах кризиса</w:t>
                  </w:r>
                </w:p>
              </w:txbxContent>
            </v:textbox>
          </v:roundrect>
        </w:pict>
      </w:r>
    </w:p>
    <w:p w:rsidR="0038578D" w:rsidRDefault="0038578D"/>
    <w:p w:rsidR="0038578D" w:rsidRDefault="0038578D"/>
    <w:p w:rsidR="0038578D" w:rsidRDefault="0038578D"/>
    <w:p w:rsidR="0038578D" w:rsidRDefault="0038578D">
      <w:pPr>
        <w:rPr>
          <w:sz w:val="8"/>
          <w:szCs w:val="8"/>
        </w:rPr>
      </w:pPr>
    </w:p>
    <w:p w:rsidR="0038578D" w:rsidRDefault="0038578D">
      <w:pPr>
        <w:jc w:val="center"/>
        <w:rPr>
          <w:b/>
          <w:bCs/>
          <w:sz w:val="6"/>
          <w:szCs w:val="6"/>
        </w:rPr>
      </w:pPr>
    </w:p>
    <w:p w:rsidR="0038578D" w:rsidRDefault="0038578D">
      <w:pPr>
        <w:jc w:val="center"/>
        <w:rPr>
          <w:b/>
          <w:bCs/>
          <w:sz w:val="6"/>
          <w:szCs w:val="6"/>
        </w:rPr>
        <w:sectPr w:rsidR="0038578D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38578D" w:rsidRDefault="0038578D">
      <w:pPr>
        <w:jc w:val="center"/>
        <w:rPr>
          <w:b/>
          <w:bCs/>
          <w:sz w:val="6"/>
          <w:szCs w:val="6"/>
        </w:rPr>
      </w:pPr>
    </w:p>
    <w:p w:rsidR="0038578D" w:rsidRDefault="0038578D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38578D" w:rsidRDefault="0038578D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сточник данных</w:t>
      </w:r>
    </w:p>
    <w:p w:rsidR="0038578D" w:rsidRDefault="0038578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Общероссийский опрос населения по репрезентативной выборке в </w:t>
      </w:r>
      <w:r>
        <w:rPr>
          <w:b/>
          <w:bCs/>
          <w:sz w:val="24"/>
          <w:szCs w:val="24"/>
        </w:rPr>
        <w:t>56</w:t>
      </w:r>
      <w:r>
        <w:rPr>
          <w:sz w:val="24"/>
          <w:szCs w:val="24"/>
        </w:rPr>
        <w:t xml:space="preserve"> населенных пунктах </w:t>
      </w:r>
      <w:r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sz w:val="24"/>
          <w:szCs w:val="24"/>
        </w:rPr>
        <w:t>1500</w:t>
      </w:r>
      <w:r>
        <w:rPr>
          <w:sz w:val="24"/>
          <w:szCs w:val="24"/>
        </w:rPr>
        <w:t xml:space="preserve"> респондентов. </w:t>
      </w:r>
      <w:r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noBreakHyphen/>
        <w:t>29 ноября</w:t>
      </w:r>
      <w:r>
        <w:rPr>
          <w:sz w:val="24"/>
          <w:szCs w:val="24"/>
        </w:rPr>
        <w:t xml:space="preserve"> 1998 года.</w:t>
      </w:r>
    </w:p>
    <w:p w:rsidR="0038578D" w:rsidRDefault="0038578D">
      <w:pPr>
        <w:rPr>
          <w:sz w:val="24"/>
          <w:szCs w:val="24"/>
        </w:rPr>
      </w:pPr>
      <w:r>
        <w:rPr>
          <w:sz w:val="24"/>
          <w:szCs w:val="24"/>
        </w:rPr>
        <w:t>Ответы респондентов на два вопроса.</w:t>
      </w:r>
    </w:p>
    <w:p w:rsidR="0038578D" w:rsidRDefault="003857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Вопросы:</w:t>
      </w:r>
    </w:p>
    <w:p w:rsidR="0038578D" w:rsidRDefault="0038578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1. Скажите, пожалуйста, сегодня у Вас сложилось или не сложилось мнение о том, что стало главной причиной начавшегося в августе-сентябре экономического и политического кризиса?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Закрытый вопрос</w:t>
      </w:r>
      <w:r>
        <w:rPr>
          <w:sz w:val="24"/>
          <w:szCs w:val="24"/>
        </w:rPr>
        <w:t>)</w:t>
      </w:r>
    </w:p>
    <w:p w:rsidR="0038578D" w:rsidRDefault="0038578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2. А в чем, по Вашему мнению, основные причины этого кризиса?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Открытый вопрос</w:t>
      </w:r>
      <w:r>
        <w:rPr>
          <w:sz w:val="24"/>
          <w:szCs w:val="24"/>
        </w:rPr>
        <w:t>)</w:t>
      </w:r>
    </w:p>
    <w:p w:rsidR="0038578D" w:rsidRDefault="0038578D">
      <w:r>
        <w:rPr>
          <w:b/>
          <w:bCs/>
        </w:rPr>
        <w:t>Все результаты приводятся в % от общего числа опрошенных.</w:t>
      </w:r>
    </w:p>
    <w:p w:rsidR="0038578D" w:rsidRDefault="0038578D"/>
    <w:p w:rsidR="0038578D" w:rsidRDefault="0038578D">
      <w:pPr>
        <w:pStyle w:val="Heading1"/>
        <w:framePr w:dropCap="drop" w:lines="2" w:wrap="auto" w:vAnchor="text" w:hAnchor="text"/>
        <w:spacing w:before="120" w:after="0" w:line="710" w:lineRule="exact"/>
        <w:rPr>
          <w:rFonts w:ascii="Arial" w:hAnsi="Arial" w:cs="Arial"/>
          <w:color w:val="0000FF"/>
          <w:kern w:val="0"/>
          <w:position w:val="-7"/>
          <w:sz w:val="82"/>
          <w:szCs w:val="82"/>
        </w:rPr>
      </w:pPr>
      <w:r>
        <w:rPr>
          <w:rFonts w:ascii="Arial" w:hAnsi="Arial" w:cs="Arial"/>
          <w:color w:val="0000FF"/>
          <w:kern w:val="0"/>
          <w:position w:val="-7"/>
          <w:sz w:val="82"/>
          <w:szCs w:val="82"/>
        </w:rPr>
        <w:t>П</w:t>
      </w:r>
    </w:p>
    <w:p w:rsidR="0038578D" w:rsidRDefault="0038578D">
      <w:pPr>
        <w:pStyle w:val="Heading1"/>
        <w:spacing w:before="120" w:after="0"/>
        <w:rPr>
          <w:rFonts w:ascii="Arial" w:hAnsi="Arial" w:cs="Arial"/>
          <w:color w:val="0000FF"/>
          <w:kern w:val="0"/>
          <w:sz w:val="30"/>
          <w:szCs w:val="3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ервый вопрос</w:t>
      </w:r>
    </w:p>
    <w:p w:rsidR="0038578D" w:rsidRDefault="0038578D">
      <w:pPr>
        <w:spacing w:before="40"/>
        <w:ind w:firstLine="0"/>
        <w:rPr>
          <w:lang w:val="en-US"/>
        </w:rPr>
      </w:pPr>
      <w:r>
        <w:t>Всего на первый вопрос ответили 77% опрошенных, затруднились с</w:t>
      </w:r>
      <w:r>
        <w:rPr>
          <w:lang w:val="en-US"/>
        </w:rPr>
        <w:t> </w:t>
      </w:r>
      <w:r>
        <w:t>отве</w:t>
      </w:r>
      <w:r>
        <w:softHyphen/>
        <w:t>том – 23%.</w:t>
      </w:r>
    </w:p>
    <w:p w:rsidR="0038578D" w:rsidRDefault="0038578D">
      <w:r>
        <w:t>Определенное мнение о главной причине августовского кризиса сложилось, судя по полученным ответам, у 55% респондентов, не сложилось – у 22%.</w:t>
      </w:r>
    </w:p>
    <w:p w:rsidR="0038578D" w:rsidRDefault="0038578D">
      <w:r>
        <w:t>Более подробное распределение ответов показано на графике 1:</w:t>
      </w:r>
    </w:p>
    <w:p w:rsidR="0038578D" w:rsidRDefault="0038578D">
      <w:pPr>
        <w:jc w:val="right"/>
      </w:pPr>
      <w:r>
        <w:t xml:space="preserve">График 1 </w:t>
      </w:r>
    </w:p>
    <w:p w:rsidR="0038578D" w:rsidRDefault="0038578D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 % от общего числа опрошенных</w:t>
      </w:r>
      <w:r>
        <w:rPr>
          <w:sz w:val="24"/>
          <w:szCs w:val="24"/>
        </w:rPr>
        <w:t>)</w:t>
      </w:r>
    </w:p>
    <w:p w:rsidR="0038578D" w:rsidRDefault="0038578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pict>
          <v:shape id="_x0000_i1026" type="#_x0000_t75" style="width:227.4pt;height:165.6pt">
            <v:imagedata r:id="rId9" o:title=""/>
          </v:shape>
        </w:pict>
      </w:r>
    </w:p>
    <w:p w:rsidR="0038578D" w:rsidRDefault="0038578D"/>
    <w:p w:rsidR="0038578D" w:rsidRDefault="0038578D">
      <w:r>
        <w:t>Таким образом, объяснение событий, начавшихся 17 августа, нашли для себя чуть более половины опрошенных.</w:t>
      </w:r>
    </w:p>
    <w:p w:rsidR="0038578D" w:rsidRDefault="0038578D"/>
    <w:p w:rsidR="0038578D" w:rsidRDefault="0038578D">
      <w:pPr>
        <w:pStyle w:val="Heading1"/>
        <w:framePr w:dropCap="drop" w:lines="2" w:wrap="auto" w:vAnchor="text" w:hAnchor="text"/>
        <w:spacing w:before="120" w:after="0" w:line="710" w:lineRule="exact"/>
        <w:rPr>
          <w:rFonts w:ascii="Arial" w:hAnsi="Arial" w:cs="Arial"/>
          <w:color w:val="0000FF"/>
          <w:kern w:val="0"/>
          <w:position w:val="-7"/>
          <w:sz w:val="82"/>
          <w:szCs w:val="82"/>
        </w:rPr>
      </w:pPr>
      <w:r>
        <w:rPr>
          <w:rFonts w:ascii="Arial" w:hAnsi="Arial" w:cs="Arial"/>
          <w:color w:val="0000FF"/>
          <w:kern w:val="0"/>
          <w:position w:val="-7"/>
          <w:sz w:val="82"/>
          <w:szCs w:val="82"/>
        </w:rPr>
        <w:t>В</w:t>
      </w:r>
    </w:p>
    <w:p w:rsidR="0038578D" w:rsidRDefault="0038578D">
      <w:pPr>
        <w:pStyle w:val="Heading1"/>
        <w:spacing w:before="120" w:after="0"/>
        <w:rPr>
          <w:rFonts w:ascii="Arial" w:hAnsi="Arial" w:cs="Arial"/>
          <w:color w:val="0000FF"/>
          <w:kern w:val="0"/>
          <w:sz w:val="30"/>
          <w:szCs w:val="3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торой вопрос</w:t>
      </w:r>
    </w:p>
    <w:p w:rsidR="0038578D" w:rsidRDefault="0038578D">
      <w:pPr>
        <w:spacing w:before="40"/>
        <w:ind w:firstLine="0"/>
      </w:pPr>
      <w:r>
        <w:t>Всего на второй вопрос ответили 67% от общего числа опрошенных, затруднились с ответом или отказались от ответа 33% .</w:t>
      </w:r>
    </w:p>
    <w:p w:rsidR="0038578D" w:rsidRDefault="0038578D">
      <w:r>
        <w:t>Хотя августовский кризис затронул широкие слои населения, однако сам вопрос о причинах кризиса является достаточно сложным, специфичным. Поэтому тот факт, что в массовом опросе две трети респондентов попытались ответить на него, свидетельствует о значительном общественном интересе к этому вопросу.</w:t>
      </w:r>
    </w:p>
    <w:p w:rsidR="0038578D" w:rsidRDefault="0038578D">
      <w:pPr>
        <w:pStyle w:val="Heading2"/>
      </w:pPr>
      <w:r>
        <w:t>Тематические группы</w:t>
      </w:r>
    </w:p>
    <w:p w:rsidR="0038578D" w:rsidRDefault="0038578D">
      <w:r>
        <w:t>Ответы на второй вопрос можно разбить на пять тематических групп. Распределение ответов по тематическим группам показано на графике 2.</w:t>
      </w:r>
      <w:r>
        <w:rPr>
          <w:lang w:val="en-US"/>
        </w:rPr>
        <w:t xml:space="preserve"> </w:t>
      </w:r>
      <w:r>
        <w:t>Заметим, что некоторые ответы по своему содержанию вошли не в одну, а в две или три тематические группы.</w:t>
      </w:r>
    </w:p>
    <w:p w:rsidR="0038578D" w:rsidRDefault="0038578D">
      <w:pPr>
        <w:jc w:val="right"/>
      </w:pPr>
      <w:r>
        <w:t>График 2</w:t>
      </w:r>
    </w:p>
    <w:p w:rsidR="0038578D" w:rsidRDefault="0038578D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 % от общего числа опрошенных</w:t>
      </w:r>
      <w:r>
        <w:rPr>
          <w:sz w:val="24"/>
          <w:szCs w:val="24"/>
        </w:rPr>
        <w:t>)</w:t>
      </w:r>
    </w:p>
    <w:p w:rsidR="0038578D" w:rsidRDefault="0038578D">
      <w:pPr>
        <w:ind w:firstLine="0"/>
        <w:jc w:val="right"/>
      </w:pPr>
      <w:r>
        <w:pict>
          <v:shape id="_x0000_i1027" type="#_x0000_t75" style="width:226.8pt;height:169.8pt">
            <v:imagedata r:id="rId10" o:title=""/>
          </v:shape>
        </w:pict>
      </w:r>
    </w:p>
    <w:p w:rsidR="0038578D" w:rsidRDefault="0038578D">
      <w:pPr>
        <w:pStyle w:val="Heading2"/>
      </w:pPr>
      <w:r>
        <w:t xml:space="preserve">Ошибки руководства </w:t>
      </w:r>
      <w:r>
        <w:rPr>
          <w:b w:val="0"/>
          <w:bCs w:val="0"/>
        </w:rPr>
        <w:t>(19%)</w:t>
      </w:r>
    </w:p>
    <w:p w:rsidR="0038578D" w:rsidRDefault="0038578D">
      <w:r>
        <w:t>В этой тематической группе выделяются три подгруппы: 1) президент и правительство; 2) некомпетентность руководства в целом; 3) неверный стратегический курс.</w:t>
      </w:r>
    </w:p>
    <w:p w:rsidR="0038578D" w:rsidRDefault="0038578D"/>
    <w:p w:rsidR="0038578D" w:rsidRDefault="0038578D">
      <w:pPr>
        <w:pStyle w:val="Heading3"/>
      </w:pPr>
      <w:r>
        <w:t>Президент и правительство (9%)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главный виновник – президент; итог деятельности президента и его окружения; причина кризиса – Ельцин; виновато правительство с президентом; все зависит от правительства; необдуманные решения правительства; неразумное правительство; ошибки правительства – и старого, и нового.</w:t>
      </w:r>
    </w:p>
    <w:p w:rsidR="0038578D" w:rsidRDefault="0038578D">
      <w:r>
        <w:t xml:space="preserve">Отметим, что упреки в адрес </w:t>
      </w:r>
      <w:r>
        <w:rPr>
          <w:b/>
          <w:bCs/>
        </w:rPr>
        <w:t>правительства</w:t>
      </w:r>
      <w:r>
        <w:t xml:space="preserve"> высказываются в данной подгруппе ответов вдвое чаще, чем упреки в адрес </w:t>
      </w:r>
      <w:r>
        <w:rPr>
          <w:b/>
          <w:bCs/>
        </w:rPr>
        <w:t>президента</w:t>
      </w:r>
      <w:r>
        <w:t>.</w:t>
      </w:r>
    </w:p>
    <w:p w:rsidR="0038578D" w:rsidRDefault="0038578D"/>
    <w:p w:rsidR="0038578D" w:rsidRDefault="0038578D">
      <w:pPr>
        <w:pStyle w:val="Heading3"/>
        <w:rPr>
          <w:sz w:val="26"/>
          <w:szCs w:val="26"/>
        </w:rPr>
      </w:pPr>
      <w:r>
        <w:t xml:space="preserve">Некомпетентность </w:t>
      </w:r>
      <w:r>
        <w:br/>
        <w:t>руководства в целом (7%)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безграмотное руководство страной; власть наша некомпетентна; много было сделано неправильных шагов в экономическом развитии; не продумали путь экономического развития страны; недальновидность политиков; нет плана развития страны; отвратительная политика нашего руководства; причина в плохом руководстве.</w:t>
      </w:r>
    </w:p>
    <w:p w:rsidR="0038578D" w:rsidRDefault="0038578D">
      <w:r>
        <w:t xml:space="preserve">В ответах этой подгруппы повторяются – только в </w:t>
      </w:r>
      <w:r>
        <w:rPr>
          <w:b/>
          <w:bCs/>
        </w:rPr>
        <w:t>более обобщенной форме</w:t>
      </w:r>
      <w:r>
        <w:t xml:space="preserve"> – по сути те же упреки в неконструктивной, ошибочной экономической политике, какие были адресованы правительству и президенту.</w:t>
      </w:r>
    </w:p>
    <w:p w:rsidR="0038578D" w:rsidRDefault="0038578D"/>
    <w:p w:rsidR="0038578D" w:rsidRDefault="0038578D">
      <w:pPr>
        <w:pStyle w:val="Heading3"/>
        <w:rPr>
          <w:sz w:val="26"/>
          <w:szCs w:val="26"/>
        </w:rPr>
      </w:pPr>
      <w:r>
        <w:t>Неверный стратегический курс (3%)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антинародная политика допримаковских правительств и Ельцина; не надо было начинать перестройку; неправильная приватизация, связанная с коррупцией, – оттуда все и идет; неправильный курс; не те реформы; ошибочные реформы, не поднимают промышленность; здесь много причин, но главная – нарушение плановой экономики; перестроечная система наша не выдержала встряски – произошел развал; старое разрушили, а нового не смогли создать.</w:t>
      </w:r>
    </w:p>
    <w:p w:rsidR="0038578D" w:rsidRDefault="0038578D">
      <w:r>
        <w:t xml:space="preserve">В данной группе, в отличие от двух предыдущих, вина за кризис возлагается не на ошибки и просчеты в проведении реформ, а на сами эти </w:t>
      </w:r>
      <w:r>
        <w:rPr>
          <w:b/>
          <w:bCs/>
        </w:rPr>
        <w:t>реформы</w:t>
      </w:r>
      <w:r>
        <w:t>. Но высказывается такая точка зрения, как видим, лишь в небольшой части ответов, отнесенных к данной тематической груп</w:t>
      </w:r>
      <w:r>
        <w:softHyphen/>
        <w:t>пе.</w:t>
      </w:r>
    </w:p>
    <w:p w:rsidR="0038578D" w:rsidRDefault="0038578D">
      <w:pPr>
        <w:pStyle w:val="Heading2"/>
      </w:pPr>
      <w:r>
        <w:t>Кризис власти, общая обстановка в стране</w:t>
      </w:r>
      <w:r>
        <w:rPr>
          <w:b w:val="0"/>
          <w:bCs w:val="0"/>
        </w:rPr>
        <w:t xml:space="preserve"> (18%)</w:t>
      </w:r>
    </w:p>
    <w:p w:rsidR="0038578D" w:rsidRDefault="0038578D">
      <w:r>
        <w:t>В этой тематической группе были выделены две подгруппы: 1) слабость государства, 2) деморализация общества и хаос в стране.</w:t>
      </w:r>
    </w:p>
    <w:p w:rsidR="0038578D" w:rsidRDefault="0038578D"/>
    <w:p w:rsidR="0038578D" w:rsidRDefault="0038578D">
      <w:pPr>
        <w:pStyle w:val="Heading3"/>
        <w:ind w:hanging="142"/>
      </w:pPr>
      <w:r>
        <w:t>Слабость государства (10% 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бардак в правительстве; безвластие, верха не могут управлять; несостоятельность органов управления; страна, которой никто не управляет; бездеятельность правительства; болезнь Ельцина; в стране практически нет президента; правительство – нулевое; борьба за портфели в высших органах власти; дележка власти в политических кругах; политические разборки в высших эшелонах власти; смена власти бесконечная.</w:t>
      </w:r>
    </w:p>
    <w:p w:rsidR="0038578D" w:rsidRDefault="0038578D">
      <w:r>
        <w:t xml:space="preserve">Если в предыдущей тематической группе суждения о президенте, правительстве и в целом о руководстве касались принимаемых ими ошибочных, тактически или стратегически неправильных решений, то здесь речь идет уже о </w:t>
      </w:r>
      <w:r>
        <w:rPr>
          <w:b/>
          <w:bCs/>
        </w:rPr>
        <w:t>беспомощности власти</w:t>
      </w:r>
      <w:r>
        <w:t xml:space="preserve">, о ее неспособности проводить в жизнь какую бы то ни было последовательную политику. Респонденты достаточно часто отмечают </w:t>
      </w:r>
      <w:r>
        <w:rPr>
          <w:b/>
          <w:bCs/>
        </w:rPr>
        <w:t>пассивность</w:t>
      </w:r>
      <w:r>
        <w:t xml:space="preserve">, </w:t>
      </w:r>
      <w:r>
        <w:rPr>
          <w:b/>
          <w:bCs/>
        </w:rPr>
        <w:t>бездеятельность</w:t>
      </w:r>
      <w:r>
        <w:t xml:space="preserve"> руководства страны и непрекращающуюся </w:t>
      </w:r>
      <w:r>
        <w:rPr>
          <w:b/>
          <w:bCs/>
        </w:rPr>
        <w:t>борьбу за власть</w:t>
      </w:r>
      <w:r>
        <w:t xml:space="preserve"> в руководящих структурах.</w:t>
      </w:r>
    </w:p>
    <w:p w:rsidR="0038578D" w:rsidRDefault="0038578D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t xml:space="preserve">Деморализация общества и хаос </w:t>
      </w:r>
      <w:r>
        <w:br/>
        <w:t>в стране (8%)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в стране нет хозяина; все пущено на самотек, полная анархия в стране; не соблюдаются законы; какая-то нестабильность во всем; развал во всем; развал страны; распад России; не дают работать; люди разучились работать; потеря веры у народа в наших руководителей; правительство переложило на народ свои проблемы; когда приходят к власти, забывают, зачем пришли; верхам неинтересно думать о России; власть не знает жизни народа; не те люди у власти; не те управляют государством.</w:t>
      </w:r>
    </w:p>
    <w:p w:rsidR="0038578D" w:rsidRDefault="0038578D">
      <w:r>
        <w:t xml:space="preserve">В ответах данной подгруппы респонденты акцентируют внимание прежде всего на том, что страну охватили </w:t>
      </w:r>
      <w:r>
        <w:rPr>
          <w:b/>
          <w:bCs/>
        </w:rPr>
        <w:t>хаос</w:t>
      </w:r>
      <w:r>
        <w:t xml:space="preserve">, </w:t>
      </w:r>
      <w:r>
        <w:rPr>
          <w:b/>
          <w:bCs/>
        </w:rPr>
        <w:t>анархия</w:t>
      </w:r>
      <w:r>
        <w:t xml:space="preserve"> и </w:t>
      </w:r>
      <w:r>
        <w:rPr>
          <w:b/>
          <w:bCs/>
        </w:rPr>
        <w:t>беззаконие</w:t>
      </w:r>
      <w:r>
        <w:t xml:space="preserve">. В обстановке </w:t>
      </w:r>
      <w:r>
        <w:rPr>
          <w:b/>
          <w:bCs/>
        </w:rPr>
        <w:t>нестабильности жизни</w:t>
      </w:r>
      <w:r>
        <w:t xml:space="preserve"> у людей ослабевает </w:t>
      </w:r>
      <w:r>
        <w:rPr>
          <w:b/>
          <w:bCs/>
        </w:rPr>
        <w:t>мотивация к труду</w:t>
      </w:r>
      <w:r>
        <w:t xml:space="preserve"> и растет </w:t>
      </w:r>
      <w:r>
        <w:rPr>
          <w:b/>
          <w:bCs/>
        </w:rPr>
        <w:t>отчужденность от власти</w:t>
      </w:r>
      <w:r>
        <w:t>, недоверие к ней.</w:t>
      </w:r>
    </w:p>
    <w:p w:rsidR="0038578D" w:rsidRDefault="0038578D">
      <w:pPr>
        <w:pStyle w:val="Heading2"/>
        <w:rPr>
          <w:b w:val="0"/>
          <w:bCs w:val="0"/>
        </w:rPr>
      </w:pPr>
      <w:r>
        <w:t xml:space="preserve">Преступность, махинации </w:t>
      </w:r>
      <w:r>
        <w:rPr>
          <w:b w:val="0"/>
          <w:bCs w:val="0"/>
        </w:rPr>
        <w:t>(18%)</w:t>
      </w:r>
    </w:p>
    <w:p w:rsidR="0038578D" w:rsidRDefault="0038578D">
      <w:r>
        <w:t>Данная тематическая группа включает три подгруппы: 1) воровство и махинации на разных уровнях, 2) коррупция, криминалитет во власти, мафия, 3) ог</w:t>
      </w:r>
      <w:r>
        <w:softHyphen/>
        <w:t>раб</w:t>
      </w:r>
      <w:r>
        <w:softHyphen/>
        <w:t>ление страны, обман народа.</w:t>
      </w:r>
    </w:p>
    <w:p w:rsidR="0038578D" w:rsidRDefault="0038578D"/>
    <w:p w:rsidR="0038578D" w:rsidRDefault="0038578D">
      <w:pPr>
        <w:pStyle w:val="Heading3"/>
      </w:pPr>
      <w:r>
        <w:t>Воровство и махинации на разных уровнях (8%)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верхушка власти много ворует; воровство в правительстве; воровство везде; воровство на всех уровнях власти; заворовались; закулисные игры; растащили деньги ведущие политики.</w:t>
      </w:r>
    </w:p>
    <w:p w:rsidR="0038578D" w:rsidRDefault="0038578D">
      <w:r>
        <w:t>Респонденты говорят здесь о вполне традиционном, но принявшем ныне эпидемический размах опасном социальном явлении, с которым можно связать любые беды и неурядицы российской жизни. Августовский кризис – в том числе.</w:t>
      </w:r>
    </w:p>
    <w:p w:rsidR="0038578D" w:rsidRDefault="0038578D"/>
    <w:p w:rsidR="0038578D" w:rsidRDefault="0038578D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t xml:space="preserve">Коррупция, криминалитет </w:t>
      </w:r>
      <w:r>
        <w:br/>
        <w:t>во власти, мафия (6%)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большая коррупция везде; стремление криминальных структур внедриться во власть; криминал у власти; власть в руках у преступников; коррупция в высших слоях власти; коррупция в правительстве и окружении Ельцина; коррупция сверху донизу; криминал в политике и экономике; мафиозная структура власти; мафия все деньги забирает; экономика и политика под контролем мафии.</w:t>
      </w:r>
    </w:p>
    <w:p w:rsidR="0038578D" w:rsidRDefault="0038578D">
      <w:r>
        <w:t xml:space="preserve">В ответах данной подгруппы респонденты называют как причину кризиса, во-первых, </w:t>
      </w:r>
      <w:r>
        <w:rPr>
          <w:b/>
          <w:bCs/>
        </w:rPr>
        <w:t>коррупцию</w:t>
      </w:r>
      <w:r>
        <w:t xml:space="preserve">, во-вторых, </w:t>
      </w:r>
      <w:r>
        <w:rPr>
          <w:b/>
          <w:bCs/>
        </w:rPr>
        <w:t>криминализацию</w:t>
      </w:r>
      <w:r>
        <w:t xml:space="preserve"> общества в целом и </w:t>
      </w:r>
      <w:r>
        <w:rPr>
          <w:b/>
          <w:bCs/>
        </w:rPr>
        <w:t>сращение власти с криминалом</w:t>
      </w:r>
      <w:r>
        <w:t xml:space="preserve">, в-третьих, упоминают собственно </w:t>
      </w:r>
      <w:r>
        <w:rPr>
          <w:b/>
          <w:bCs/>
        </w:rPr>
        <w:t>организованную преступность</w:t>
      </w:r>
      <w:r>
        <w:t xml:space="preserve"> (</w:t>
      </w:r>
      <w:r>
        <w:rPr>
          <w:i/>
          <w:iCs/>
        </w:rPr>
        <w:t>мафия</w:t>
      </w:r>
      <w:r>
        <w:t xml:space="preserve">). Уточним, что в современном речевом обиходе слово </w:t>
      </w:r>
      <w:r>
        <w:rPr>
          <w:i/>
          <w:iCs/>
        </w:rPr>
        <w:t>мафия</w:t>
      </w:r>
      <w:r>
        <w:t xml:space="preserve"> означает не только преступное сообщество, но и любую (в том числе и чиновничью) группировку, единовластно контролирующую какую-либо сферу жизни. В этом смысле </w:t>
      </w:r>
      <w:r>
        <w:rPr>
          <w:i/>
          <w:iCs/>
        </w:rPr>
        <w:t>мафия</w:t>
      </w:r>
      <w:r>
        <w:t xml:space="preserve"> и </w:t>
      </w:r>
      <w:r>
        <w:rPr>
          <w:i/>
          <w:iCs/>
        </w:rPr>
        <w:t>коррупция</w:t>
      </w:r>
      <w:r>
        <w:t xml:space="preserve"> близки по значению.</w:t>
      </w:r>
    </w:p>
    <w:p w:rsidR="0038578D" w:rsidRDefault="0038578D"/>
    <w:p w:rsidR="0038578D" w:rsidRDefault="0038578D">
      <w:pPr>
        <w:pStyle w:val="Heading3"/>
      </w:pPr>
      <w:r>
        <w:t>Ограбление страны, обман (4%)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очередной обман народа; разбазаривание российского достояния; ограбили страну политики; умышленный развал; кому-то очень нужно было опустить народ до крайней точки; все это специально подстроено; горстка людей решила увеличить свой капитал за счет основной массы людей; еще до Кириенко было все запланировано, видно, Чубайсом и другими; кризис был спровоцирован</w:t>
      </w:r>
      <w:r>
        <w:t xml:space="preserve"> </w:t>
      </w:r>
      <w:r>
        <w:rPr>
          <w:i/>
          <w:iCs/>
        </w:rPr>
        <w:t>верхушкой власти и олигархий, чтобы нажиться на повышении курса доллара; опять кто-то решил за наш счет нажиться; это идет сверху – обогащаются за наш счет.</w:t>
      </w:r>
    </w:p>
    <w:p w:rsidR="0038578D" w:rsidRDefault="0038578D">
      <w:r>
        <w:t xml:space="preserve">В половине ответов данной группы кризис рассматривается как общее следствие </w:t>
      </w:r>
      <w:r>
        <w:rPr>
          <w:b/>
          <w:bCs/>
        </w:rPr>
        <w:t>политики разграбления страны</w:t>
      </w:r>
      <w:r>
        <w:t xml:space="preserve">, в половине – как </w:t>
      </w:r>
      <w:r>
        <w:rPr>
          <w:b/>
          <w:bCs/>
        </w:rPr>
        <w:t>специально организованная акция</w:t>
      </w:r>
      <w:r>
        <w:t>, направленная на чье-то обогащение или на ослабление таким способом остроты стоящих перед государством проблем.</w:t>
      </w:r>
    </w:p>
    <w:p w:rsidR="0038578D" w:rsidRDefault="0038578D">
      <w:pPr>
        <w:pStyle w:val="Heading2"/>
        <w:rPr>
          <w:b w:val="0"/>
          <w:bCs w:val="0"/>
        </w:rPr>
      </w:pPr>
      <w:r>
        <w:t xml:space="preserve">Конкретные финансово-экономические причины </w:t>
      </w:r>
      <w:r>
        <w:rPr>
          <w:b w:val="0"/>
          <w:bCs w:val="0"/>
        </w:rPr>
        <w:t>(13%)</w:t>
      </w:r>
    </w:p>
    <w:p w:rsidR="0038578D" w:rsidRDefault="0038578D">
      <w:r>
        <w:t>Эта тематическая группа заметно – на треть – меньше каждой из трех предыдущих, что неудивительно: здесь собраны суждения тех респондентов, которые попытались назвать не общие, а более конкретные, специфические причины наступившего кризиса. Отсюда и значительный разброс мнений в ответах данной группы. Всего в ней выделены три подгруппы: 1) причины финансового характера, 2) экономические причины, 3) влияние Запада.</w:t>
      </w:r>
    </w:p>
    <w:p w:rsidR="0038578D" w:rsidRDefault="0038578D"/>
    <w:p w:rsidR="0038578D" w:rsidRDefault="0038578D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t>Причины финансового характера (7%)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доллар поднялся в цене; искусственное сдерживание доллара; курс доллара завышен; не надо было поднимать доллар; нельзя было делать валютный коридор; инфляция; внешние и внутренние долги; долгов много у России; жизнь не по средствам все предыдущие годы; займы, много кредитов; расходы превышают доходы; банков много развелось; никто не занимался экономикой – все занимались только финансами; олигархия и банки; извращение идеи ГКО; обвал акций ГКО; финансовая пирамида; перекачка денег за рубеж; все средства ушли за границу; недобор налогов; налоговое бремя.</w:t>
      </w:r>
    </w:p>
    <w:p w:rsidR="0038578D" w:rsidRDefault="0038578D">
      <w:r>
        <w:t xml:space="preserve">Чаще всего в этой подгруппе ответов речь идет о ситуации с </w:t>
      </w:r>
      <w:r>
        <w:rPr>
          <w:b/>
          <w:bCs/>
        </w:rPr>
        <w:t>долларом</w:t>
      </w:r>
      <w:r>
        <w:t xml:space="preserve">. Причем в большинстве случаев респонденты констатируют рост куса доллара, смешивая тем самым (как и при ссылках на </w:t>
      </w:r>
      <w:r>
        <w:rPr>
          <w:i/>
          <w:iCs/>
        </w:rPr>
        <w:t>инфляцию</w:t>
      </w:r>
      <w:r>
        <w:t>) причины и проявления кризиса. Но в ряде ответов отмечается ошибочность прежней финансовой политики государства и искусственность нынешней ситуации с долларом (занижение курса раньше и завышение – теперь).</w:t>
      </w:r>
    </w:p>
    <w:p w:rsidR="0038578D" w:rsidRDefault="0038578D">
      <w:r>
        <w:t xml:space="preserve">На втором месте по частоте ответов – слишком большие внешние и внутренние </w:t>
      </w:r>
      <w:r>
        <w:rPr>
          <w:b/>
          <w:bCs/>
        </w:rPr>
        <w:t>займы</w:t>
      </w:r>
      <w:r>
        <w:t xml:space="preserve">, многолетнее </w:t>
      </w:r>
      <w:r>
        <w:rPr>
          <w:b/>
          <w:bCs/>
        </w:rPr>
        <w:t>превышение расходов над доходами</w:t>
      </w:r>
      <w:r>
        <w:t xml:space="preserve"> в финансово-экономической практике страны.</w:t>
      </w:r>
    </w:p>
    <w:p w:rsidR="0038578D" w:rsidRDefault="0038578D">
      <w:r>
        <w:t xml:space="preserve">Довольно часто респонденты отмечают резкое доминирование в стране </w:t>
      </w:r>
      <w:r>
        <w:rPr>
          <w:b/>
          <w:bCs/>
        </w:rPr>
        <w:t>банковского капитала</w:t>
      </w:r>
      <w:r>
        <w:t>, интересам которого долгое время отдавался приоритет – в ущерб интересам реального сектора экономики.</w:t>
      </w:r>
    </w:p>
    <w:p w:rsidR="0038578D" w:rsidRDefault="0038578D">
      <w:r>
        <w:t xml:space="preserve">Существенно реже в числе причин августовского кризиса упоминаются политика строительства </w:t>
      </w:r>
      <w:r>
        <w:rPr>
          <w:b/>
          <w:bCs/>
        </w:rPr>
        <w:t>финансовых пирамид</w:t>
      </w:r>
      <w:r>
        <w:t xml:space="preserve"> </w:t>
      </w:r>
      <w:r>
        <w:rPr>
          <w:b/>
          <w:bCs/>
        </w:rPr>
        <w:t>(ГКО),</w:t>
      </w:r>
      <w:r>
        <w:t xml:space="preserve"> </w:t>
      </w:r>
      <w:r>
        <w:rPr>
          <w:b/>
          <w:bCs/>
        </w:rPr>
        <w:t>вывоз капиталов за границу</w:t>
      </w:r>
      <w:r>
        <w:t xml:space="preserve"> и </w:t>
      </w:r>
      <w:r>
        <w:rPr>
          <w:b/>
          <w:bCs/>
        </w:rPr>
        <w:t>чрезмерно высокие налоги</w:t>
      </w:r>
      <w:r>
        <w:t xml:space="preserve">, побуждающие к </w:t>
      </w:r>
      <w:r>
        <w:rPr>
          <w:b/>
          <w:bCs/>
        </w:rPr>
        <w:t>сокрытию доходов</w:t>
      </w:r>
      <w:r>
        <w:t>.</w:t>
      </w:r>
    </w:p>
    <w:p w:rsidR="0038578D" w:rsidRDefault="0038578D"/>
    <w:p w:rsidR="0038578D" w:rsidRDefault="0038578D">
      <w:pPr>
        <w:pStyle w:val="Heading3"/>
      </w:pPr>
      <w:r>
        <w:t>Экономические причины (5%)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безработица; нет работы производства; загублены промышленность и сельское хозяйство; остановка производства; отечественное производство задушено; развал экономики – основы государства; сельское хозяйство и промышленность в запустении; упадок отечественной экономики; все везут из-за границы; стали завозить много зарубежных товаров.</w:t>
      </w:r>
    </w:p>
    <w:p w:rsidR="0038578D" w:rsidRDefault="0038578D">
      <w:r>
        <w:t xml:space="preserve">Подавляющее большинство ответов в этой подгруппе сводится к одному: причиной кризиса стал глубокий </w:t>
      </w:r>
      <w:r>
        <w:rPr>
          <w:b/>
          <w:bCs/>
        </w:rPr>
        <w:t>спад производства</w:t>
      </w:r>
      <w:r>
        <w:t xml:space="preserve"> в стране. В немногих случаях респонденты также обращают внимание на избыточный объем </w:t>
      </w:r>
      <w:r>
        <w:rPr>
          <w:b/>
          <w:bCs/>
        </w:rPr>
        <w:t>импорта</w:t>
      </w:r>
      <w:r>
        <w:t>, но и это может рассматриваться как одно из следствий тяжелого положения отечественных товаропроизводителей.</w:t>
      </w:r>
    </w:p>
    <w:p w:rsidR="0038578D" w:rsidRDefault="0038578D"/>
    <w:p w:rsidR="0038578D" w:rsidRDefault="0038578D">
      <w:pPr>
        <w:pStyle w:val="Heading3"/>
      </w:pPr>
      <w:r>
        <w:t>Влияние Запада (1%)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зависимость от Запада; Запад показал зубки, когда не под его дудку танцуют; Запад помог, чтобы у нас был кризис; иностранцы выкачивают деньги из страны; отрицательное влияние западного капитала; подрывная политика Запада; попали в зависимость от зарубежных капиталов; Россию продали иностранцам.</w:t>
      </w:r>
    </w:p>
    <w:p w:rsidR="0038578D" w:rsidRDefault="0038578D">
      <w:r>
        <w:t xml:space="preserve">Данная подгруппа по сравнению с двумя другими невелика, но при этом обращает на себя внимание достаточно отчетливо прослеживаемая в большинстве ответов тенденция к </w:t>
      </w:r>
      <w:r>
        <w:rPr>
          <w:b/>
          <w:bCs/>
        </w:rPr>
        <w:t>ксенофобии</w:t>
      </w:r>
      <w:r>
        <w:t>.</w:t>
      </w:r>
    </w:p>
    <w:p w:rsidR="0038578D" w:rsidRDefault="0038578D">
      <w:pPr>
        <w:pStyle w:val="Heading2"/>
      </w:pPr>
      <w:r>
        <w:t xml:space="preserve">Другое </w:t>
      </w:r>
      <w:r>
        <w:rPr>
          <w:b w:val="0"/>
          <w:bCs w:val="0"/>
        </w:rPr>
        <w:t>(3%)</w:t>
      </w:r>
    </w:p>
    <w:p w:rsidR="0038578D" w:rsidRDefault="0038578D">
      <w:r>
        <w:t>Последняя тематическая группа разбита на две подгруппы: 1) политические причины, 2) разрозненные ответы.</w:t>
      </w:r>
    </w:p>
    <w:p w:rsidR="0038578D" w:rsidRDefault="0038578D">
      <w:pPr>
        <w:pStyle w:val="Heading3"/>
      </w:pPr>
      <w:r>
        <w:br w:type="page"/>
        <w:t>Политические причины (2%)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развал Союза; развал СССР – с этого все началось; из-за развала СССР в какой-то мере; планомерный развал всего, что осталось от СССР; итог 80 лет жизни под коммунистами; коммунисты воспитали воров, не способных работать; наличие КПРФ в России; не осудили коммунистов; все началось с 1991 года – когда к власти пришли демократы; демократы не рассчитали силенок; вредительство; происки империализма; геноцид русского народа; евреи сделали искусственный кризис.</w:t>
      </w:r>
    </w:p>
    <w:p w:rsidR="0038578D" w:rsidRDefault="0038578D">
      <w:r>
        <w:t xml:space="preserve">Наиболее часты в этой подгруппе ссылки на </w:t>
      </w:r>
      <w:r>
        <w:rPr>
          <w:b/>
          <w:bCs/>
        </w:rPr>
        <w:t>развал СССР</w:t>
      </w:r>
      <w:r>
        <w:t xml:space="preserve">. Чуть реже – и примерно поровну – высказываются упреки в адрес </w:t>
      </w:r>
      <w:r>
        <w:rPr>
          <w:b/>
          <w:bCs/>
        </w:rPr>
        <w:t>коммунистов</w:t>
      </w:r>
      <w:r>
        <w:t xml:space="preserve"> и </w:t>
      </w:r>
      <w:r>
        <w:rPr>
          <w:b/>
          <w:bCs/>
        </w:rPr>
        <w:t>демократов</w:t>
      </w:r>
      <w:r>
        <w:t xml:space="preserve">. Другие политически окрашенные причины кризиса (такие, как </w:t>
      </w:r>
      <w:r>
        <w:rPr>
          <w:i/>
          <w:iCs/>
        </w:rPr>
        <w:t>происки империализма</w:t>
      </w:r>
      <w:r>
        <w:t xml:space="preserve">, </w:t>
      </w:r>
      <w:r>
        <w:rPr>
          <w:i/>
          <w:iCs/>
        </w:rPr>
        <w:t>вредительство</w:t>
      </w:r>
      <w:r>
        <w:t xml:space="preserve"> или </w:t>
      </w:r>
      <w:r>
        <w:rPr>
          <w:i/>
          <w:iCs/>
        </w:rPr>
        <w:t>евреи</w:t>
      </w:r>
      <w:r>
        <w:t>) упоминаются лишь в единичных случаях.</w:t>
      </w:r>
    </w:p>
    <w:p w:rsidR="0038578D" w:rsidRDefault="0038578D"/>
    <w:p w:rsidR="0038578D" w:rsidRDefault="0038578D">
      <w:pPr>
        <w:pStyle w:val="Heading3"/>
      </w:pPr>
      <w:r>
        <w:t>Разрозненные ответы (1%)</w:t>
      </w:r>
    </w:p>
    <w:p w:rsidR="0038578D" w:rsidRDefault="0038578D">
      <w:r>
        <w:t>Отдельные суждения:</w:t>
      </w:r>
    </w:p>
    <w:p w:rsidR="0038578D" w:rsidRDefault="0038578D">
      <w:pPr>
        <w:rPr>
          <w:i/>
          <w:iCs/>
        </w:rPr>
      </w:pPr>
      <w:r>
        <w:rPr>
          <w:i/>
          <w:iCs/>
        </w:rPr>
        <w:t>менталитет русский – работать не хотят, отсюда все проблемы; долгое заблуждение народа; ошибки в истории; народ не готов к демократическим преобразованиям; рано или поздно это должно было случиться; еще хуже будет; задавливание окружающей сферы; выдавали бы вовремя деньги.</w:t>
      </w:r>
    </w:p>
    <w:p w:rsidR="0038578D" w:rsidRDefault="0038578D">
      <w:r>
        <w:t xml:space="preserve">Наиболее ясно просматриваются в этой подгруппе немногочисленные ссылки на особенности русского </w:t>
      </w:r>
      <w:r>
        <w:rPr>
          <w:b/>
          <w:bCs/>
        </w:rPr>
        <w:t>менталитета</w:t>
      </w:r>
      <w:r>
        <w:t>. Остальные высказывания плохо поддаются интерпретации. Но их в общем массиве ответов совсем немного, что лишний раз свидетельствует об осознанном подходе большинства респондентов к рассматриваемому вопросу.</w:t>
      </w:r>
    </w:p>
    <w:p w:rsidR="0038578D" w:rsidRDefault="0038578D"/>
    <w:p w:rsidR="0038578D" w:rsidRDefault="0038578D">
      <w:pPr>
        <w:pStyle w:val="Heading1"/>
        <w:framePr w:dropCap="drop" w:lines="2" w:wrap="auto" w:vAnchor="text" w:hAnchor="text"/>
        <w:spacing w:before="120" w:after="0" w:line="710" w:lineRule="exact"/>
        <w:rPr>
          <w:rFonts w:ascii="Arial" w:hAnsi="Arial" w:cs="Arial"/>
          <w:color w:val="0000FF"/>
          <w:kern w:val="0"/>
          <w:position w:val="-7"/>
          <w:sz w:val="82"/>
          <w:szCs w:val="82"/>
        </w:rPr>
      </w:pPr>
      <w:r>
        <w:rPr>
          <w:rFonts w:ascii="Arial" w:hAnsi="Arial" w:cs="Arial"/>
          <w:color w:val="0000FF"/>
          <w:kern w:val="0"/>
          <w:position w:val="-7"/>
          <w:sz w:val="82"/>
          <w:szCs w:val="82"/>
        </w:rPr>
        <w:t>Р</w:t>
      </w:r>
    </w:p>
    <w:p w:rsidR="0038578D" w:rsidRDefault="0038578D">
      <w:pPr>
        <w:pStyle w:val="Heading1"/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езюме</w:t>
      </w:r>
    </w:p>
    <w:p w:rsidR="0038578D" w:rsidRDefault="0038578D" w:rsidP="007E6858">
      <w:pPr>
        <w:numPr>
          <w:ilvl w:val="0"/>
          <w:numId w:val="1"/>
        </w:numPr>
        <w:ind w:firstLine="0"/>
      </w:pPr>
      <w:r>
        <w:t>Свою интерпретацию основных причин августовского кризиса дали в общей сложности две трети опрошенных (66%), причем свыше половины респондентов (55%) полагают, что главная причина кризиса им ясна. Учитывая, что вопрос о причинах кризиса достаточно сложен и специфичен, указанные результаты опроса можно считать показателем высокой степени общественного интереса к данной проблеме.</w:t>
      </w:r>
    </w:p>
    <w:p w:rsidR="0038578D" w:rsidRDefault="0038578D" w:rsidP="007E6858">
      <w:pPr>
        <w:numPr>
          <w:ilvl w:val="0"/>
          <w:numId w:val="1"/>
        </w:numPr>
      </w:pPr>
      <w:r>
        <w:t>В подавляющем большинстве случаев респонденты склонны объяснять причины августовского кризиса общим неблагополучным состоянием нашего общества в политическом, социальном и экономическом планах.</w:t>
      </w:r>
    </w:p>
    <w:p w:rsidR="0038578D" w:rsidRDefault="0038578D" w:rsidP="007E6858">
      <w:pPr>
        <w:numPr>
          <w:ilvl w:val="0"/>
          <w:numId w:val="1"/>
        </w:numPr>
      </w:pPr>
      <w:r>
        <w:t xml:space="preserve">Основными слагаемыми этого неблагополучия, согласно наиболее часто высказываемым мнениям, являются: </w:t>
      </w:r>
    </w:p>
    <w:p w:rsidR="0038578D" w:rsidRDefault="0038578D" w:rsidP="007E6858">
      <w:pPr>
        <w:numPr>
          <w:ilvl w:val="0"/>
          <w:numId w:val="2"/>
        </w:numPr>
      </w:pPr>
      <w:r>
        <w:t>в политическом плане – ошибки пре</w:t>
      </w:r>
      <w:r>
        <w:softHyphen/>
        <w:t>зидента и правительства, некомпетентность руководства страны в целом, расшатанность государства и отрыв власти от народа;</w:t>
      </w:r>
    </w:p>
    <w:p w:rsidR="0038578D" w:rsidRDefault="0038578D" w:rsidP="007E6858">
      <w:pPr>
        <w:numPr>
          <w:ilvl w:val="0"/>
          <w:numId w:val="2"/>
        </w:numPr>
      </w:pPr>
      <w:r>
        <w:t>в социальном плане – принявшие широкие масштабы воровство, коррупция и криминализация общества;</w:t>
      </w:r>
    </w:p>
    <w:p w:rsidR="0038578D" w:rsidRDefault="0038578D" w:rsidP="007E6858">
      <w:pPr>
        <w:numPr>
          <w:ilvl w:val="0"/>
          <w:numId w:val="2"/>
        </w:numPr>
      </w:pPr>
      <w:r>
        <w:t>в экономическом плане – огромные внешние и внутренние займы, резкое доминирование в стране банковского капитала и глубокий спад промышленного и сельскохозяйственного производства.</w:t>
      </w:r>
    </w:p>
    <w:p w:rsidR="0038578D" w:rsidRDefault="0038578D">
      <w:pPr>
        <w:spacing w:line="360" w:lineRule="auto"/>
        <w:ind w:firstLine="709"/>
        <w:rPr>
          <w:rFonts w:ascii="Arial" w:hAnsi="Arial" w:cs="Arial"/>
        </w:rPr>
        <w:sectPr w:rsidR="0038578D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38578D" w:rsidRDefault="0038578D">
      <w:pPr>
        <w:spacing w:line="360" w:lineRule="auto"/>
        <w:ind w:firstLine="709"/>
        <w:rPr>
          <w:rFonts w:ascii="Arial" w:hAnsi="Arial" w:cs="Arial"/>
        </w:rPr>
      </w:pPr>
    </w:p>
    <w:p w:rsidR="0038578D" w:rsidRDefault="0038578D">
      <w:pPr>
        <w:spacing w:before="80"/>
      </w:pPr>
    </w:p>
    <w:sectPr w:rsidR="0038578D" w:rsidSect="0038578D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8D" w:rsidRDefault="0038578D">
      <w:r>
        <w:separator/>
      </w:r>
    </w:p>
  </w:endnote>
  <w:endnote w:type="continuationSeparator" w:id="1">
    <w:p w:rsidR="0038578D" w:rsidRDefault="0038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8D" w:rsidRDefault="0038578D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139 (4</w:t>
    </w:r>
    <w:r>
      <w:rPr>
        <w:rFonts w:ascii="Arial" w:hAnsi="Arial" w:cs="Arial"/>
        <w:sz w:val="18"/>
        <w:szCs w:val="18"/>
        <w:lang w:val="en-US"/>
      </w:rPr>
      <w:t>54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6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8D" w:rsidRDefault="0038578D">
      <w:r>
        <w:separator/>
      </w:r>
    </w:p>
  </w:footnote>
  <w:footnote w:type="continuationSeparator" w:id="1">
    <w:p w:rsidR="0038578D" w:rsidRDefault="0038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380504"/>
    <w:lvl w:ilvl="0">
      <w:numFmt w:val="bullet"/>
      <w:lvlText w:val="*"/>
      <w:lvlJc w:val="left"/>
    </w:lvl>
  </w:abstractNum>
  <w:abstractNum w:abstractNumId="1">
    <w:nsid w:val="337C4CDF"/>
    <w:multiLevelType w:val="singleLevel"/>
    <w:tmpl w:val="BCD4ACBC"/>
    <w:lvl w:ilvl="0">
      <w:start w:val="1"/>
      <w:numFmt w:val="decimal"/>
      <w:lvlText w:val="%1."/>
      <w:legacy w:legacy="1" w:legacySpace="57" w:legacyIndent="0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113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58"/>
    <w:rsid w:val="0038578D"/>
    <w:rsid w:val="007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0" w:after="200"/>
      <w:ind w:left="425"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426" w:firstLine="0"/>
      <w:jc w:val="left"/>
      <w:outlineLvl w:val="2"/>
    </w:pPr>
    <w:rPr>
      <w:rFonts w:ascii="Arial" w:hAnsi="Arial" w:cs="Arial"/>
      <w:i/>
      <w:iCs/>
      <w:color w:val="8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9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99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99F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99F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099F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99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2095</Words>
  <Characters>11948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.</dc:creator>
  <cp:keywords/>
  <dc:description/>
  <cp:lastModifiedBy>Rimskiy</cp:lastModifiedBy>
  <cp:revision>2</cp:revision>
  <cp:lastPrinted>1998-12-30T11:48:00Z</cp:lastPrinted>
  <dcterms:created xsi:type="dcterms:W3CDTF">2017-08-01T18:07:00Z</dcterms:created>
  <dcterms:modified xsi:type="dcterms:W3CDTF">2017-08-01T18:07:00Z</dcterms:modified>
</cp:coreProperties>
</file>