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5" w:rsidRDefault="00454E15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454E15" w:rsidRDefault="00454E15">
                  <w:pPr>
                    <w:spacing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454E15" w:rsidRDefault="00454E15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454E15" w:rsidRDefault="00454E15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454E15" w:rsidRDefault="00454E15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9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24)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454E15" w:rsidRDefault="00454E15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опросов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  <w:t>31 октября – 1 ноября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454E15" w:rsidRDefault="00454E15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454E15" w:rsidRDefault="00454E15">
      <w:pPr>
        <w:widowControl w:val="0"/>
      </w:pPr>
    </w:p>
    <w:p w:rsidR="00454E15" w:rsidRDefault="00454E15">
      <w:pPr>
        <w:widowControl w:val="0"/>
        <w:rPr>
          <w:sz w:val="30"/>
          <w:szCs w:val="30"/>
        </w:rPr>
      </w:pPr>
    </w:p>
    <w:p w:rsidR="00454E15" w:rsidRDefault="00454E15">
      <w:pPr>
        <w:widowControl w:val="0"/>
        <w:rPr>
          <w:sz w:val="30"/>
          <w:szCs w:val="30"/>
          <w:lang w:val="en-US"/>
        </w:rPr>
      </w:pPr>
    </w:p>
    <w:p w:rsidR="00454E15" w:rsidRDefault="00454E15">
      <w:pPr>
        <w:rPr>
          <w:lang w:val="en-US"/>
        </w:rPr>
      </w:pPr>
    </w:p>
    <w:p w:rsidR="00454E15" w:rsidRDefault="00454E15">
      <w:pPr>
        <w:pStyle w:val="Heading1"/>
        <w:spacing w:before="200" w:after="600"/>
      </w:pPr>
      <w:r>
        <w:t xml:space="preserve">Ю.Лужков: фальстарт или своевременный </w:t>
      </w:r>
      <w:r>
        <w:br/>
        <w:t>выход на дистанцию?</w:t>
      </w:r>
    </w:p>
    <w:p w:rsidR="00454E15" w:rsidRDefault="00454E15">
      <w:pPr>
        <w:spacing w:before="0" w:after="0"/>
        <w:ind w:firstLine="426"/>
      </w:pPr>
      <w:r>
        <w:t>Подавляющее большинство российских граждан – 82% – убеждено, что Ю.Луж</w:t>
      </w:r>
      <w:r>
        <w:softHyphen/>
        <w:t>ков выставит свою кандидатуру на президентских выборах; противоположного мнения придерживаются лишь 6%. Более того, свыше половины опрошенных полагают, что де-факто его избирательная кампания уже началась.</w:t>
      </w:r>
    </w:p>
    <w:p w:rsidR="00454E15" w:rsidRDefault="00454E15">
      <w:pPr>
        <w:spacing w:before="0" w:after="0"/>
        <w:ind w:firstLine="426"/>
      </w:pPr>
      <w:r>
        <w:t>Сторонники московского мэра значительно реже, чем другие  респонденты, склонны объяснять его возросшую активность этим обстоятельством, и чаще – утверждать, что она обусловлена его должностными обязанностями.</w:t>
      </w:r>
    </w:p>
    <w:p w:rsidR="00454E15" w:rsidRDefault="00454E15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Иногда высказывается мнение, что многочисленные поездки и выступления Ю. Лужкова за последнее время – это начало его президентской избирательной кампании. А иногда говорят, что они связаны с положением дел в стране, с обязанностями мэра. С каким из этих мнений – с первым или со вторым – Вы согласны?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454E15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равной мере с первым и со вторым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 вторым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54E15" w:rsidRDefault="00454E15">
      <w:pPr>
        <w:spacing w:before="0" w:after="0"/>
        <w:ind w:firstLine="426"/>
        <w:rPr>
          <w:b/>
          <w:bCs/>
        </w:rPr>
      </w:pPr>
    </w:p>
    <w:p w:rsidR="00454E15" w:rsidRDefault="00454E15">
      <w:pPr>
        <w:spacing w:before="0" w:after="0"/>
        <w:ind w:firstLine="426"/>
      </w:pPr>
      <w:r>
        <w:t>Между тем, именно для электората Ю.Лужкова предвыборные мотивы последних шагов столичного мэра должны быть особенно очевидны. Во-первых, его приверженцы более твердо, чем остальные, убеждены, что баллотироваться мэр непременно будет: среди электората с этим согласны 92% опрошенных. Во-вторых, сторонники Ю.Луж</w:t>
      </w:r>
      <w:r>
        <w:softHyphen/>
        <w:t>кова (как, впрочем, и любого иного претендента на высший пост в государстве) с особым вниманием следят за поведением "своего" кандидата. Так, если на последней неделе в целом 7% опрошенных назвали Ю.Луж</w:t>
      </w:r>
      <w:r>
        <w:softHyphen/>
        <w:t>ко</w:t>
      </w:r>
      <w:r>
        <w:softHyphen/>
      </w:r>
      <w:r>
        <w:softHyphen/>
        <w:t>ва политиком, чьи высказывания и действия запомнились им, то среди его приверженцев таких оказалось почти втрое больше – 19%. Наконец, в третьих, в электорате Ю.Лужкова сверхпредставлены, как известно, избиратели с высшим образованием и особенно – жители Москвы и Петербурга, а в этих социа</w:t>
      </w:r>
      <w:r>
        <w:softHyphen/>
        <w:t>ль</w:t>
      </w:r>
      <w:r>
        <w:softHyphen/>
        <w:t>но-демографических группах чаще, чем в прочих, связывают активизацию мос</w:t>
      </w:r>
      <w:r>
        <w:softHyphen/>
        <w:t>ковского мэра с его президентскими амбициями: 65% высокообразованных рес</w:t>
      </w:r>
      <w:r>
        <w:softHyphen/>
        <w:t>пондентов и 60% обитателей столиц сочли, что его поездки и высказывания пос</w:t>
      </w:r>
      <w:r>
        <w:softHyphen/>
        <w:t>леднего времени обусловлены именно вступлением в избирательную кампанию.</w:t>
      </w:r>
    </w:p>
    <w:p w:rsidR="00454E15" w:rsidRDefault="00454E15">
      <w:pPr>
        <w:pStyle w:val="Heading5"/>
        <w:spacing w:before="100" w:after="0"/>
      </w:pPr>
      <w:r>
        <w:t>* * *</w:t>
      </w:r>
    </w:p>
    <w:p w:rsidR="00454E15" w:rsidRDefault="00454E15">
      <w:pPr>
        <w:spacing w:before="0" w:after="0"/>
        <w:ind w:firstLine="426"/>
      </w:pPr>
      <w:r>
        <w:t xml:space="preserve">Если, несмотря ни на что, приверженцы Ю.Лужкова реже, чем другие респонденты, трактуют его поведение как участие в предвыборной гонке, то это означает лишь одно: многие из них не хотят признавать очевидного. Почему? Видимо, потому, что стремление к власти само по себе воспринимается ими как предосудительное, и, желая видеть Ю.Лужкова президентом, они, вместе с тем, предпочитают считать, что сам он пока всецело поглощен своими обязанностями градоначальника. </w:t>
      </w:r>
    </w:p>
    <w:p w:rsidR="00454E15" w:rsidRDefault="00454E15">
      <w:pPr>
        <w:spacing w:before="0" w:after="0"/>
        <w:ind w:firstLine="426"/>
      </w:pPr>
      <w:r>
        <w:t>Отсюда следует, что слишком раннее вступление в предвыборную кампанию может негативно сказаться на перспективах кандидата: ведь подобные предрассудки характерны не только для тех, кто уже твердо решил голосовать за Ю.Лужкова.</w:t>
      </w:r>
    </w:p>
    <w:p w:rsidR="00454E15" w:rsidRDefault="00454E15">
      <w:pPr>
        <w:spacing w:before="0" w:after="0"/>
        <w:ind w:firstLine="426"/>
      </w:pPr>
      <w:r>
        <w:t>Однако сегодня показатели динамики отношения респондентов к московскому мэру не дают оснований утверждать, что начало его предвыборной кампании оттолкнуло потенциальных избирателей. Напротив, за последние недели отношение к нему несколько улучшилось.</w:t>
      </w:r>
    </w:p>
    <w:p w:rsidR="00454E15" w:rsidRDefault="00454E15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Ваше отношение к Ю.Лужкову за последние недели улучшилось, не изменилось или ухудшилось?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454E15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улучшилось 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ухудшилось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54E15" w:rsidRDefault="00454E15">
      <w:pPr>
        <w:spacing w:before="0" w:after="0"/>
        <w:ind w:firstLine="426"/>
        <w:rPr>
          <w:b/>
          <w:bCs/>
          <w:sz w:val="8"/>
          <w:szCs w:val="8"/>
        </w:rPr>
      </w:pPr>
    </w:p>
    <w:p w:rsidR="00454E15" w:rsidRDefault="00454E15">
      <w:pPr>
        <w:spacing w:before="0" w:after="0"/>
        <w:ind w:firstLine="426"/>
      </w:pPr>
      <w:r>
        <w:t xml:space="preserve">В значительной мере это объясняется ростом симпатий к Ю.Лужкову со стороны коммунистического электората. Причем не следует полагать, что ухудшение отношений с руководством КПРФ неизбежно скажется на репутации московского мэра в этой среде: для коммунистического электората, очевидно, более важно то обстоятельство, что мэр явно дистанцировался от президента и уже достаточно четко обозначил свое намерение выступать на президентских выборах не в качестве наследника, а в качестве кандидата, в той или иной мере оппонирующего "партии власти" слева. </w:t>
      </w:r>
    </w:p>
    <w:p w:rsidR="00454E15" w:rsidRDefault="00454E15">
      <w:pPr>
        <w:spacing w:before="0" w:after="0"/>
        <w:ind w:firstLine="426"/>
        <w:rPr>
          <w:lang w:val="en-US"/>
        </w:rPr>
      </w:pPr>
      <w:r>
        <w:t xml:space="preserve">Некоторое же ухудшение отношения к Ю.Лужкову со стороны приверженцев Г.Явлинского обусловлено, несомненно, его "флиртом" с коммунистами. Не случайно в столицах, где последние наименее популярны, отношение к московскому мэру улучшилось лишь у 7%, а ухудшилось – у 11% опрошенных. </w:t>
      </w:r>
    </w:p>
    <w:p w:rsidR="00454E15" w:rsidRDefault="00454E15">
      <w:pPr>
        <w:spacing w:before="0" w:after="0"/>
        <w:ind w:firstLine="426"/>
        <w:rPr>
          <w:sz w:val="8"/>
          <w:szCs w:val="8"/>
        </w:rPr>
      </w:pPr>
    </w:p>
    <w:p w:rsidR="00454E15" w:rsidRDefault="00454E15">
      <w:pPr>
        <w:pStyle w:val="Heading5"/>
        <w:spacing w:before="140" w:line="240" w:lineRule="auto"/>
      </w:pPr>
      <w:r>
        <w:t>* * *</w:t>
      </w:r>
    </w:p>
    <w:p w:rsidR="00454E15" w:rsidRDefault="00454E15">
      <w:pPr>
        <w:spacing w:before="0" w:after="0"/>
        <w:ind w:firstLine="426"/>
      </w:pPr>
      <w:r>
        <w:t>Но гораздо более значимым следствием реального включения Ю.Лужкова в избирательную кампанию представляется то, что сегодня его шансы на успех оцениваются респондентами значительно выше, чем месяц назад.</w:t>
      </w:r>
    </w:p>
    <w:tbl>
      <w:tblPr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127"/>
        <w:gridCol w:w="3544"/>
        <w:gridCol w:w="4394"/>
      </w:tblGrid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 xml:space="preserve">Как Вы думаете, кто победит на президентских выборах </w:t>
            </w:r>
            <w:r>
              <w:rPr>
                <w:b/>
                <w:bCs/>
                <w:color w:val="008000"/>
                <w:sz w:val="22"/>
                <w:szCs w:val="22"/>
              </w:rPr>
              <w:br/>
              <w:t xml:space="preserve">в 2000 г., то есть станет следующим президентом России? </w:t>
            </w:r>
          </w:p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(Опрос ФОМ 19-20 сентября)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Вы назвали кандидатов, которые, по Вашему мнению, займут первое и второе место в первом туре президентских выборов. А как Вы считаете, кто из них победит во втором туре?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Г.Зюганов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Ю.Лужков</w:t>
            </w:r>
          </w:p>
        </w:tc>
        <w:tc>
          <w:tcPr>
            <w:tcW w:w="354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Е.Примаков</w:t>
            </w:r>
          </w:p>
        </w:tc>
        <w:tc>
          <w:tcPr>
            <w:tcW w:w="354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А.Лебедь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bottom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Г.Явлинский</w:t>
            </w:r>
          </w:p>
        </w:tc>
        <w:tc>
          <w:tcPr>
            <w:tcW w:w="354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В.Жириновский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В.Черномырдин</w:t>
            </w:r>
          </w:p>
        </w:tc>
        <w:tc>
          <w:tcPr>
            <w:tcW w:w="354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Г.Селезнев</w:t>
            </w:r>
          </w:p>
        </w:tc>
        <w:tc>
          <w:tcPr>
            <w:tcW w:w="354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4394" w:type="dxa"/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354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" w:after="2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454E15" w:rsidRDefault="00454E15">
      <w:pPr>
        <w:spacing w:before="0" w:after="0"/>
        <w:ind w:firstLine="426"/>
        <w:rPr>
          <w:lang w:val="en-US"/>
        </w:rPr>
      </w:pPr>
    </w:p>
    <w:p w:rsidR="00454E15" w:rsidRDefault="00454E15">
      <w:pPr>
        <w:spacing w:before="0" w:after="0"/>
        <w:ind w:firstLine="426"/>
      </w:pPr>
      <w:r>
        <w:t>Принципиальные различия в постановке вопроса и, что еще существеннее, в самой логике обсуждения электоральных перспектив кандидатов лишают смыс</w:t>
      </w:r>
      <w:r>
        <w:rPr>
          <w:lang w:val="en-US"/>
        </w:rPr>
        <w:softHyphen/>
      </w:r>
      <w:r>
        <w:t>ла сопоставление абсолютных показателей, представленных выше. Очевид</w:t>
      </w:r>
      <w:r>
        <w:rPr>
          <w:lang w:val="en-US"/>
        </w:rPr>
        <w:softHyphen/>
      </w:r>
      <w:r>
        <w:t>но одно: месяц назад Ю.Лужков и А.Лебедь воспринимались избирателями как кандидаты, имеющие примерно равные шансы на победу – большие, чем у лю</w:t>
      </w:r>
      <w:r>
        <w:rPr>
          <w:lang w:val="en-US"/>
        </w:rPr>
        <w:softHyphen/>
      </w:r>
      <w:r>
        <w:t>бого иного претендента, за исключением лидера КПРФ. Сегодня же московс</w:t>
      </w:r>
      <w:r>
        <w:rPr>
          <w:lang w:val="en-US"/>
        </w:rPr>
        <w:softHyphen/>
      </w:r>
      <w:r>
        <w:rPr>
          <w:lang w:val="en-US"/>
        </w:rPr>
        <w:softHyphen/>
      </w:r>
      <w:r>
        <w:t xml:space="preserve">кий мэр считается наиболее перспективным некоммунистическим кандидатом. </w:t>
      </w:r>
    </w:p>
    <w:p w:rsidR="00454E15" w:rsidRDefault="00454E15">
      <w:pPr>
        <w:spacing w:before="0" w:after="0"/>
        <w:ind w:firstLine="426"/>
      </w:pPr>
      <w:r>
        <w:t xml:space="preserve">Такой статус и сам по себе достаточно выгоден для участника избирательной кампании (сторонники аутсайдеров часто в последний момент переходят, как известно, на сторону наиболее приемлемого из фаворитов), а в ситуации, когда есть веские основания ожидать радикализации позиций компартии – особенно. Если КПРФ действительно резко "полевеет" или у избирателей сложится впечатление, что в случае успеха на выборах коммунисты могут решиться на тотальную ревизию результатов преобразований последних лет (а к этому, похоже, и идет дело), то положение Ю.Лужкова как кандидата, имеющего, по общему мнению, наибольшие шансы остановить их, окажется выгодным вдвойне. </w:t>
      </w:r>
    </w:p>
    <w:p w:rsidR="00454E15" w:rsidRDefault="00454E15">
      <w:pPr>
        <w:pStyle w:val="Heading5"/>
      </w:pPr>
      <w:r>
        <w:t>* * *</w:t>
      </w:r>
    </w:p>
    <w:p w:rsidR="00454E15" w:rsidRDefault="00454E15">
      <w:pPr>
        <w:spacing w:before="0" w:after="0"/>
        <w:ind w:firstLine="426"/>
      </w:pPr>
      <w:r>
        <w:t>Наиболее сильными предвыборными козырями Ю.Лужкова являются, как известно, его успехи в роли градоначальника. Подавляющее большинство респондентов – 77% – согласны с тем, что жизнь в Москве – значительно лучше, чем в других городах и регионах России, и только 14% – отказываются признавать это.</w:t>
      </w:r>
    </w:p>
    <w:p w:rsidR="00454E15" w:rsidRDefault="00454E15">
      <w:pPr>
        <w:spacing w:before="0" w:after="0"/>
        <w:ind w:firstLine="426"/>
      </w:pPr>
      <w:r>
        <w:t xml:space="preserve">Вместе с тем, относительное большинство российских граждан соглашается с оппонентами московского мэра, утверждающими, что его успехи обусловлены, прежде всего, концентрацией финансовых ресурсов в столице. </w:t>
      </w:r>
    </w:p>
    <w:p w:rsidR="00454E15" w:rsidRDefault="00454E15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Иногда высказывается мнение, что жизнь в Москве лучше благодаря мэру Ю.Лужкову. А иногда говорят, что жизнь в Москве лучше из-за того, что в столице сосредоточены большие деньги. С каким из двух приведенных мнений – с первым или со вторым – Вы согласны?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454E15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равной мере с первым и со вторым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54E15" w:rsidRDefault="00454E15">
      <w:pPr>
        <w:spacing w:before="0" w:after="0"/>
        <w:ind w:firstLine="426"/>
        <w:rPr>
          <w:b/>
          <w:bCs/>
        </w:rPr>
      </w:pPr>
    </w:p>
    <w:p w:rsidR="00454E15" w:rsidRDefault="00454E15">
      <w:pPr>
        <w:spacing w:before="0" w:after="0"/>
        <w:ind w:firstLine="426"/>
      </w:pPr>
      <w:r>
        <w:t>Но из этого следует, собственно говоря, только то, что безоглядная реклама хозяйственных достижений мэра еще не гарантирует ему успеха на президентских выборах. Впрочем, это и так очевидно.</w:t>
      </w:r>
    </w:p>
    <w:p w:rsidR="00454E15" w:rsidRDefault="00454E15">
      <w:pPr>
        <w:spacing w:before="0" w:after="0"/>
        <w:ind w:firstLine="426"/>
      </w:pPr>
      <w:r>
        <w:t xml:space="preserve">Однако стоит обратить внимание на два обстоятельства. Во-первых, доля респондентов, приписывающих основные заслуги в создании московского благоденствия именно Ю.Лужкову, существенно превышает долю тех, кто намерен отдать ему свои голоса (13%). Следовательно, пропагандистский потенциал, обеспечиваемый хозяйственными достижениями мэра, на сегодня реализован отнюдь не в полной мере: как потенциальные сторонники мэра могут рассматриваться и те 22% респондентов, которые признают, что усилия Ю.Лужкова играют в обеспечении благоденствия Москвы такую же роль, как и столичные привилегии. </w:t>
      </w:r>
    </w:p>
    <w:p w:rsidR="00454E15" w:rsidRDefault="00454E15">
      <w:pPr>
        <w:spacing w:before="0" w:after="0"/>
        <w:ind w:firstLine="426"/>
      </w:pPr>
      <w:r>
        <w:t>А во-вторых, весьма показательно, что каждый третий сторонник Ю.Луж</w:t>
      </w:r>
      <w:r>
        <w:softHyphen/>
        <w:t>ко</w:t>
      </w:r>
      <w:r>
        <w:softHyphen/>
        <w:t>ва соглашается с тем, что именно эти привилегии, а не личные заслуги мэра обеспечивают сравнительно высокое качество жизни москвичей. Значит, определенная "диверсификация" предвыборных аргументов Ю.Лужкова уже произошла, и многие респонденты, помимо качеств эффективного "хозяина" мегаполиса, признают за ним иные достоинства.</w:t>
      </w:r>
    </w:p>
    <w:p w:rsidR="00454E15" w:rsidRDefault="00454E15">
      <w:pPr>
        <w:pStyle w:val="Heading5"/>
      </w:pPr>
      <w:r>
        <w:t>* * *</w:t>
      </w:r>
    </w:p>
    <w:p w:rsidR="00454E15" w:rsidRDefault="00454E15">
      <w:pPr>
        <w:spacing w:before="0" w:after="0"/>
        <w:ind w:firstLine="426"/>
      </w:pPr>
      <w:r>
        <w:t xml:space="preserve">Принято считать, что шансы Ю.Лужкова во многом снижаются из-за замешанной на зависти неприязни жителей провинции к Москве. Однако данные опроса, похоже, заставляют пересмотреть это представление. </w:t>
      </w:r>
    </w:p>
    <w:p w:rsidR="00454E15" w:rsidRDefault="00454E15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Предположим, что Ю.Лужков будет участвовать в президентских выборах. Как Вы думаете, то обстоятельство, что он москвич, увеличит, не изменит или уменьшит число его избирателей?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583"/>
        <w:gridCol w:w="709"/>
        <w:gridCol w:w="1589"/>
        <w:gridCol w:w="1671"/>
        <w:gridCol w:w="1240"/>
        <w:gridCol w:w="1206"/>
        <w:gridCol w:w="705"/>
      </w:tblGrid>
      <w:tr w:rsidR="00454E1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1589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Москва+СПб </w:t>
            </w:r>
          </w:p>
        </w:tc>
        <w:tc>
          <w:tcPr>
            <w:tcW w:w="1671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мегаполисы</w:t>
            </w:r>
          </w:p>
        </w:tc>
        <w:tc>
          <w:tcPr>
            <w:tcW w:w="1240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большие города</w:t>
            </w:r>
          </w:p>
        </w:tc>
        <w:tc>
          <w:tcPr>
            <w:tcW w:w="1206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малые города</w:t>
            </w:r>
          </w:p>
        </w:tc>
        <w:tc>
          <w:tcPr>
            <w:tcW w:w="705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село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увеличит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изменит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1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6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уменьшит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7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6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454E15" w:rsidRDefault="00454E15">
      <w:pPr>
        <w:spacing w:before="0" w:after="0"/>
        <w:ind w:firstLine="426"/>
        <w:rPr>
          <w:b/>
          <w:bCs/>
        </w:rPr>
      </w:pPr>
    </w:p>
    <w:p w:rsidR="00454E15" w:rsidRDefault="00454E15">
      <w:pPr>
        <w:spacing w:before="0" w:after="0"/>
        <w:ind w:firstLine="426"/>
      </w:pPr>
      <w:r>
        <w:t>Респонденты гораздо чаще считают, что московское "происхождение" Ю.Лужкова усилит его позиции на выборах, чем ослабит их. Причем любопытно, что точка зрения на неприязнь провинции к московскому кандидату значительно более популярна в столицах, чем в российской "глубинке".</w:t>
      </w:r>
    </w:p>
    <w:p w:rsidR="00454E15" w:rsidRDefault="00454E15">
      <w:pPr>
        <w:spacing w:before="0" w:after="0"/>
        <w:ind w:firstLine="426"/>
      </w:pPr>
      <w:r>
        <w:t>Можно, правда, предположить, что некоторые из респондентов, утверждающих, что позиции Ю.Лужкова усилит "то обстоятельство, что он москвич", имеют в виду не столько симпатии своих земляков к столице, сколько нечто совершенно иное, например, то, что на стороне кандидата-москвича окажутся особенно мощные информационные и финансовые ресурсы. Во всяком случае, подобную интерпретацию ответа исключать нельзя.</w:t>
      </w:r>
    </w:p>
    <w:p w:rsidR="00454E15" w:rsidRDefault="00454E15">
      <w:pPr>
        <w:spacing w:before="0" w:after="0"/>
        <w:ind w:firstLine="426"/>
      </w:pPr>
      <w:r>
        <w:t>И тем не менее, похоже, можно говорить о том, что "ахиллесова пята" Ю.Лужкова на поверку оказывается не столь очевидной.</w:t>
      </w:r>
    </w:p>
    <w:p w:rsidR="00454E15" w:rsidRDefault="00454E15">
      <w:pPr>
        <w:spacing w:before="0" w:after="0"/>
        <w:ind w:firstLine="426"/>
        <w:rPr>
          <w:sz w:val="8"/>
          <w:szCs w:val="8"/>
        </w:rPr>
      </w:pPr>
    </w:p>
    <w:p w:rsidR="00454E15" w:rsidRDefault="00454E15">
      <w:pPr>
        <w:spacing w:before="0" w:after="0"/>
        <w:ind w:firstLine="426"/>
        <w:rPr>
          <w:sz w:val="8"/>
          <w:szCs w:val="8"/>
        </w:rPr>
      </w:pPr>
    </w:p>
    <w:p w:rsidR="00454E15" w:rsidRDefault="00454E15">
      <w:pPr>
        <w:spacing w:before="0" w:after="0"/>
        <w:ind w:firstLine="426"/>
        <w:rPr>
          <w:sz w:val="8"/>
          <w:szCs w:val="8"/>
        </w:rPr>
      </w:pPr>
    </w:p>
    <w:p w:rsidR="00454E15" w:rsidRDefault="00454E15">
      <w:pPr>
        <w:pStyle w:val="Heading5"/>
        <w:spacing w:before="140" w:line="240" w:lineRule="auto"/>
      </w:pPr>
      <w:r>
        <w:t>* * *</w:t>
      </w:r>
    </w:p>
    <w:p w:rsidR="00454E15" w:rsidRDefault="00454E15">
      <w:pPr>
        <w:spacing w:before="0" w:after="0"/>
        <w:ind w:firstLine="426"/>
      </w:pPr>
    </w:p>
    <w:p w:rsidR="00454E15" w:rsidRDefault="00454E15">
      <w:pPr>
        <w:spacing w:before="0" w:after="0"/>
        <w:ind w:firstLine="426"/>
      </w:pPr>
      <w:r>
        <w:t>Что же касается планов московского мэра в области партийного строительства, то российские граждане весьма слабо о них осведомлены: лишь 12% респондентов знали о том, что он намерен возглавить движение политического центризма, еще 22% "что-то слышали" об этом, а 58% впервые узнали о подобных планах в ходе опроса. Более того, впервые услышали о них 49% из числа сторонников Ю.Лужкова.</w:t>
      </w:r>
    </w:p>
    <w:p w:rsidR="00454E15" w:rsidRDefault="00454E15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>Вопрос: Независимо от того, было ли Вам раньше знакомо понятие "политический центризм", эти слова вызывают у Вас положительное или отрицательное отношение?</w:t>
      </w:r>
      <w:r>
        <w:rPr>
          <w:b/>
          <w:bCs/>
          <w:i/>
          <w:iCs/>
          <w:color w:val="800000"/>
        </w:rPr>
        <w:tab/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454E15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положительное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равной мере положительное и отрицательное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отрицательное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41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8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54E15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454E15" w:rsidRDefault="00454E15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454E15" w:rsidRDefault="00454E15">
      <w:pPr>
        <w:spacing w:before="0" w:after="0"/>
        <w:ind w:firstLine="426"/>
        <w:rPr>
          <w:b/>
          <w:bCs/>
        </w:rPr>
      </w:pPr>
    </w:p>
    <w:p w:rsidR="00454E15" w:rsidRDefault="00454E15">
      <w:pPr>
        <w:spacing w:before="0" w:after="0"/>
        <w:ind w:firstLine="426"/>
      </w:pPr>
      <w:r>
        <w:t>Идеологический ярлык, выбранный московским мэром для своей политической организации, не вызывает у большинства респондентов (как видно из приведенных выше данных) ни особого энтузиазма, ни резкой неприязни. Несколько повышенная склонность коммунистического электората к негативному восприятию выражения "политический центризм" обусловлена, очевидно, тем, что в этом словосочетании явно присутствует некая "компромиссная", антирадикальная интенция. Позитивное же отношение к этому понятию сторонников самого Ю.Лужкова свидетельствует, по-видимому, не о том, что он "про</w:t>
      </w:r>
      <w:r>
        <w:softHyphen/>
        <w:t>чувст</w:t>
      </w:r>
      <w:r>
        <w:softHyphen/>
        <w:t>во</w:t>
      </w:r>
      <w:r>
        <w:softHyphen/>
        <w:t>-вал" умонастроения своего электората, а всего лишь о склонности последнего доверять своему избраннику в этом вопросе.</w:t>
      </w:r>
    </w:p>
    <w:p w:rsidR="00454E15" w:rsidRDefault="00454E15">
      <w:pPr>
        <w:spacing w:before="0" w:after="0"/>
        <w:ind w:firstLine="426"/>
      </w:pPr>
      <w:r>
        <w:t>Маловероятно, чтобы идеологическая составляющая партийного строительства, предпринимаемого Ю.Лужковым, могла существенно повлиять на настроения электората. Скорее всего, этот кандидат будет восприниматься по преимуществу как прагматик, и идентификация его воззрений с таким понятием, как "политический центризм", едва ли привлечет к нему дополнительных сторонников, но и прежних, очевидно, не отпугнет.</w:t>
      </w:r>
    </w:p>
    <w:p w:rsidR="00454E15" w:rsidRDefault="00454E15">
      <w:pPr>
        <w:spacing w:before="0" w:after="0"/>
        <w:ind w:left="426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В целом, приведенные данные дают основания считать, что избирательная кампания Ю.Лужкова пока развивается достаточно успешно. После достаточно туманных заявлений о намерении баллотироваться он сразу выдвинулся в фавориты предвыборной гонки. Есть основания полагать, что его маневры с созданием сначала левоцентристской, а затем – "чисто" центристской коалиции содействуют преодолению антимосковского синдрома, масштабы которого были, возможно, ранее несколько преувеличены экспертами. Сейчас любые действия Ю.Лужкова будут оцениваться в предвыборном контексте, что гарантирует повышенное внимание к его заявлениям и действиям. Самой сложной политической проблемой для московского мэра станет, по-видимому, выстраивание отношений с правительством Е.Примакова: как оппозиционность, так и чрезмерная лояльность по отношению к последнему может сегодня дорого обойтись любому претенденту на президентский пост. Однако за годы пребывания в премьерском кресле В.Черномырдина московский мэр многократно демонстрировал умение точно (гораздо точнее, чем его потенциальные конкуренты) определять оптимальную дистанцию...</w:t>
      </w:r>
    </w:p>
    <w:p w:rsidR="00454E15" w:rsidRDefault="00454E15">
      <w:pPr>
        <w:spacing w:before="0" w:after="0"/>
        <w:ind w:left="426" w:firstLine="426"/>
        <w:rPr>
          <w:b/>
          <w:bCs/>
          <w:i/>
          <w:iCs/>
          <w:color w:val="008000"/>
        </w:rPr>
      </w:pPr>
    </w:p>
    <w:sectPr w:rsidR="00454E15" w:rsidSect="00454E15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15" w:rsidRDefault="00454E15">
      <w:r>
        <w:separator/>
      </w:r>
    </w:p>
  </w:endnote>
  <w:endnote w:type="continuationSeparator" w:id="1">
    <w:p w:rsidR="00454E15" w:rsidRDefault="0045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15" w:rsidRDefault="00454E15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10</w:t>
    </w:r>
    <w:r>
      <w:rPr>
        <w:rFonts w:ascii="Arial" w:hAnsi="Arial" w:cs="Arial"/>
        <w:color w:val="0000FF"/>
        <w:sz w:val="18"/>
        <w:szCs w:val="18"/>
      </w:rPr>
      <w:t>9 (424)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3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8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15" w:rsidRDefault="00454E15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10</w:t>
    </w:r>
    <w:r>
      <w:rPr>
        <w:rFonts w:ascii="Arial" w:hAnsi="Arial" w:cs="Arial"/>
        <w:color w:val="0000FF"/>
        <w:sz w:val="18"/>
        <w:szCs w:val="18"/>
      </w:rPr>
      <w:t>9 (424)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color w:val="0000FF"/>
        <w:sz w:val="18"/>
        <w:szCs w:val="18"/>
      </w:rPr>
      <w:t>8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454E15" w:rsidRDefault="00454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15" w:rsidRDefault="00454E15">
      <w:r>
        <w:separator/>
      </w:r>
    </w:p>
  </w:footnote>
  <w:footnote w:type="continuationSeparator" w:id="1">
    <w:p w:rsidR="00454E15" w:rsidRDefault="00454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889"/>
    <w:rsid w:val="00454E15"/>
    <w:rsid w:val="0068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0" w:after="300"/>
      <w:ind w:left="992" w:hanging="425"/>
      <w:jc w:val="left"/>
      <w:outlineLvl w:val="1"/>
    </w:pPr>
    <w:rPr>
      <w:b/>
      <w:bCs/>
      <w:i/>
      <w:iCs/>
      <w:color w:val="008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300"/>
      <w:ind w:firstLine="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9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9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9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9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9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97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97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97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97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976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0976"/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97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0</TotalTime>
  <Pages>8</Pages>
  <Words>1893</Words>
  <Characters>10794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1998-11-11T13:37:00Z</cp:lastPrinted>
  <dcterms:created xsi:type="dcterms:W3CDTF">2017-08-01T17:57:00Z</dcterms:created>
  <dcterms:modified xsi:type="dcterms:W3CDTF">2017-08-01T17:57:00Z</dcterms:modified>
</cp:coreProperties>
</file>