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7F" w:rsidRDefault="0033007F">
      <w:pPr>
        <w:framePr w:w="5900" w:h="426" w:hSpace="180" w:wrap="auto" w:vAnchor="text" w:hAnchor="page" w:x="3316" w:y="268"/>
        <w:spacing w:before="0"/>
        <w:ind w:firstLine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flip:x y;z-index:-251663872" from="281.15pt,10.7pt" to="388.6pt,11.25pt" o:allowincell="f" strokecolor="red" strokeweight="6pt"/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 xml:space="preserve">  Фонд “Общественное мнение”</w:t>
      </w:r>
    </w:p>
    <w:p w:rsidR="0033007F" w:rsidRDefault="0033007F">
      <w:pPr>
        <w:ind w:firstLine="142"/>
        <w:rPr>
          <w:color w:val="0000FF"/>
        </w:rPr>
        <w:sectPr w:rsidR="0033007F">
          <w:footerReference w:type="default" r:id="rId7"/>
          <w:type w:val="continuous"/>
          <w:pgSz w:w="11907" w:h="16840" w:code="9"/>
          <w:pgMar w:top="851" w:right="851" w:bottom="1304" w:left="1134" w:header="737" w:footer="1134" w:gutter="0"/>
          <w:cols w:num="2" w:sep="1" w:space="720"/>
        </w:sectPr>
      </w:pPr>
      <w:r>
        <w:rPr>
          <w:noProof/>
        </w:rPr>
        <w:pict>
          <v:rect id="_x0000_s1027" style="position:absolute;left:0;text-align:left;margin-left:123.25pt;margin-top:43.8pt;width:309.55pt;height:43.4pt;z-index:251662848" o:allowincell="f" fillcolor="#bfbfbf" stroked="f" strokeweight="1pt">
            <v:shadow on="t" color="black" offset="3.75pt,2.5pt"/>
            <v:textbox inset="1pt,1pt,1pt,1pt">
              <w:txbxContent>
                <w:p w:rsidR="0033007F" w:rsidRDefault="0033007F">
                  <w:pPr>
                    <w:spacing w:before="60" w:after="120"/>
                    <w:ind w:firstLine="0"/>
                    <w:jc w:val="center"/>
                    <w:rPr>
                      <w:rFonts w:ascii="AdverGothic Cyr" w:hAnsi="AdverGothic Cyr" w:cs="AdverGothic Cyr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left:0;text-align:left;flip:y;z-index:251658752" from=".85pt,7.95pt" to="50.1pt,8.1pt" o:allowincell="f" strokeweight="1pt"/>
        </w:pict>
      </w:r>
      <w:r>
        <w:rPr>
          <w:noProof/>
        </w:rPr>
        <w:pict>
          <v:rect id="_x0000_s1029" style="position:absolute;left:0;text-align:left;margin-left:425.65pt;margin-top:-6.55pt;width:79.25pt;height:72.05pt;z-index:251661824" o:allowincell="f" fillcolor="#bfbfbf" stroked="f" strokeweight="1pt">
            <v:shadow on="t" color="black" offset="3.75pt,2.5pt"/>
            <v:textbox inset="1pt,1pt,1pt,1pt">
              <w:txbxContent>
                <w:p w:rsidR="0033007F" w:rsidRDefault="0033007F">
                  <w:pPr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ноября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1998</w:t>
                  </w:r>
                </w:p>
                <w:p w:rsidR="0033007F" w:rsidRDefault="0033007F">
                  <w:pPr>
                    <w:spacing w:before="20" w:after="120"/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29"/>
                      <w:szCs w:val="29"/>
                    </w:rPr>
                    <w:t>№</w:t>
                  </w:r>
                  <w:r>
                    <w:rPr>
                      <w:b/>
                      <w:bCs/>
                      <w:color w:val="000000"/>
                      <w:sz w:val="29"/>
                      <w:szCs w:val="29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9"/>
                      <w:szCs w:val="29"/>
                    </w:rPr>
                    <w:t>117 (4</w:t>
                  </w:r>
                  <w:r>
                    <w:rPr>
                      <w:b/>
                      <w:bCs/>
                      <w:color w:val="000000"/>
                      <w:sz w:val="29"/>
                      <w:szCs w:val="29"/>
                      <w:lang w:val="en-US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9"/>
                      <w:szCs w:val="29"/>
                    </w:rPr>
                    <w:t>2)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58.45pt;margin-top:35.15pt;width:21.65pt;height:7.25pt;flip:x;z-index:251660800" o:allowincell="f" filled="t" fillcolor="#bfbfbf" stroked="f" strokecolor="blue">
            <v:fill color2="fuchsia"/>
          </v:shape>
        </w:pict>
      </w:r>
      <w:r>
        <w:rPr>
          <w:noProof/>
        </w:rPr>
        <w:pict>
          <v:shape id="_x0000_s1031" type="#_x0000_t19" style="position:absolute;left:0;text-align:left;margin-left:22.45pt;margin-top:36.65pt;width:72.05pt;height:23.75pt;flip:x;z-index:251659776" o:allowincell="f" filled="t" fillcolor="#bfbfbf" stroked="f" strokecolor="blue">
            <v:fill color2="fuchsia"/>
          </v:shape>
        </w:pict>
      </w:r>
      <w:r>
        <w:rPr>
          <w:noProof/>
        </w:rPr>
        <w:pict>
          <v:oval id="_x0000_s1032" style="position:absolute;left:0;text-align:left;margin-left:-6.35pt;margin-top:22.25pt;width:381.65pt;height:136.95pt;z-index:-251664896" o:allowincell="f" fillcolor="#bfbfbf" stroked="f" strokecolor="white" strokeweight="6pt"/>
        </w:pict>
      </w:r>
      <w:r>
        <w:rPr>
          <w:noProof/>
        </w:rPr>
        <w:pict>
          <v:line id="_x0000_s1033" style="position:absolute;left:0;text-align:left;z-index:251656704" from="61.45pt,7.85pt" to="411.4pt,8pt" o:allowincell="f" strokeweight="1pt"/>
        </w:pict>
      </w:r>
      <w:r>
        <w:rPr>
          <w:noProof/>
        </w:rPr>
        <w:pict>
          <v:line id="_x0000_s1034" style="position:absolute;left:0;text-align:left;flip:x;z-index:251657728" from="80.05pt,25.25pt" to="113.7pt,25.55pt" o:allowincell="f" strokecolor="red" strokeweight="6pt"/>
        </w:pict>
      </w:r>
      <w:r>
        <w:rPr>
          <w:noProof/>
        </w:rPr>
        <w:pict>
          <v:line id="_x0000_s1035" style="position:absolute;left:0;text-align:left;flip:x;z-index:251655680" from="-20.75pt,25.5pt" to=".9pt,25.55pt" o:allowincell="f" strokecolor="red" strokeweight="6pt"/>
        </w:pict>
      </w:r>
      <w:r>
        <w:rPr>
          <w:noProof/>
        </w:rPr>
        <w:pict>
          <v:line id="_x0000_s1036" style="position:absolute;left:0;text-align:left;z-index:251654656" from="431.3pt,29.55pt" to="497.8pt,29.6pt" o:allowincell="f" stroked="f" strokecolor="red" strokeweight="2pt">
            <v:shadow on="t" color="black" offset="3.75pt,2.5pt"/>
          </v:line>
        </w:pict>
      </w:r>
      <w:r>
        <w:rPr>
          <w:color w:val="0000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8" o:title=""/>
            <w10:borderbottom type="single" width="6"/>
            <w10:borderright type="single" width="6"/>
          </v:shape>
        </w:pict>
      </w:r>
      <w:r>
        <w:rPr>
          <w:color w:val="0000FF"/>
        </w:rPr>
        <w:t xml:space="preserve">   </w:t>
      </w:r>
    </w:p>
    <w:p w:rsidR="0033007F" w:rsidRDefault="0033007F">
      <w:pPr>
        <w:ind w:firstLine="142"/>
      </w:pPr>
    </w:p>
    <w:p w:rsidR="0033007F" w:rsidRDefault="0033007F">
      <w:r>
        <w:rPr>
          <w:noProof/>
        </w:rPr>
        <w:pict>
          <v:line id="_x0000_s1037" style="position:absolute;left:0;text-align:left;flip:y;z-index:251653632" from="8.05pt,4.85pt" to="504.9pt,120.1pt" o:allowincell="f" strokecolor="red" strokeweight="6pt"/>
        </w:pict>
      </w:r>
      <w:r>
        <w:rPr>
          <w:noProof/>
        </w:rPr>
        <w:pict>
          <v:roundrect id="_x0000_s1038" style="position:absolute;left:0;text-align:left;margin-left:22pt;margin-top:17.2pt;width:288.5pt;height:75.1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33007F" w:rsidRDefault="0033007F">
                  <w:pPr>
                    <w:spacing w:before="160"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 xml:space="preserve">Ю.Лужков: оценка его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  <w:lang w:val="en-US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>качеств россиянами</w:t>
                  </w:r>
                </w:p>
              </w:txbxContent>
            </v:textbox>
          </v:roundrect>
        </w:pict>
      </w:r>
    </w:p>
    <w:p w:rsidR="0033007F" w:rsidRDefault="0033007F"/>
    <w:p w:rsidR="0033007F" w:rsidRDefault="0033007F"/>
    <w:p w:rsidR="0033007F" w:rsidRDefault="0033007F"/>
    <w:p w:rsidR="0033007F" w:rsidRDefault="0033007F">
      <w:pPr>
        <w:rPr>
          <w:sz w:val="8"/>
          <w:szCs w:val="8"/>
        </w:rPr>
      </w:pPr>
    </w:p>
    <w:p w:rsidR="0033007F" w:rsidRDefault="0033007F">
      <w:pPr>
        <w:jc w:val="center"/>
        <w:rPr>
          <w:b/>
          <w:bCs/>
          <w:sz w:val="6"/>
          <w:szCs w:val="6"/>
        </w:rPr>
      </w:pPr>
    </w:p>
    <w:p w:rsidR="0033007F" w:rsidRDefault="0033007F">
      <w:pPr>
        <w:jc w:val="center"/>
        <w:rPr>
          <w:b/>
          <w:bCs/>
          <w:sz w:val="6"/>
          <w:szCs w:val="6"/>
        </w:rPr>
        <w:sectPr w:rsidR="0033007F">
          <w:type w:val="continuous"/>
          <w:pgSz w:w="11907" w:h="16840" w:code="9"/>
          <w:pgMar w:top="851" w:right="851" w:bottom="1304" w:left="1134" w:header="737" w:footer="1134" w:gutter="0"/>
          <w:cols w:sep="1" w:space="720"/>
        </w:sectPr>
      </w:pPr>
    </w:p>
    <w:p w:rsidR="0033007F" w:rsidRDefault="0033007F">
      <w:pPr>
        <w:jc w:val="center"/>
        <w:rPr>
          <w:b/>
          <w:bCs/>
          <w:sz w:val="6"/>
          <w:szCs w:val="6"/>
        </w:rPr>
      </w:pPr>
    </w:p>
    <w:p w:rsidR="0033007F" w:rsidRDefault="0033007F">
      <w:pPr>
        <w:keepNext/>
        <w:framePr w:dropCap="drop" w:lines="2" w:wrap="auto" w:vAnchor="text" w:hAnchor="text"/>
        <w:spacing w:line="-662" w:lineRule="auto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33007F" w:rsidRDefault="0033007F">
      <w:pPr>
        <w:ind w:firstLine="0"/>
        <w:rPr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30"/>
          <w:szCs w:val="30"/>
        </w:rPr>
        <w:t>сточник данных</w:t>
      </w:r>
    </w:p>
    <w:p w:rsidR="0033007F" w:rsidRDefault="0033007F">
      <w:pPr>
        <w:spacing w:before="80"/>
        <w:ind w:firstLine="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Общероссийский опрос населения по репрезентативной выборке в </w:t>
      </w:r>
      <w:r>
        <w:rPr>
          <w:b/>
          <w:bCs/>
          <w:spacing w:val="4"/>
          <w:sz w:val="24"/>
          <w:szCs w:val="24"/>
        </w:rPr>
        <w:t>56</w:t>
      </w:r>
      <w:r>
        <w:rPr>
          <w:spacing w:val="4"/>
          <w:sz w:val="24"/>
          <w:szCs w:val="24"/>
        </w:rPr>
        <w:t> населен</w:t>
      </w:r>
      <w:r>
        <w:rPr>
          <w:spacing w:val="4"/>
          <w:sz w:val="24"/>
          <w:szCs w:val="24"/>
          <w:lang w:val="en-US"/>
        </w:rPr>
        <w:softHyphen/>
      </w:r>
      <w:r>
        <w:rPr>
          <w:spacing w:val="4"/>
          <w:sz w:val="24"/>
          <w:szCs w:val="24"/>
        </w:rPr>
        <w:t xml:space="preserve">ных пунктах </w:t>
      </w:r>
      <w:r>
        <w:rPr>
          <w:b/>
          <w:bCs/>
          <w:spacing w:val="4"/>
          <w:sz w:val="24"/>
          <w:szCs w:val="24"/>
        </w:rPr>
        <w:t>29</w:t>
      </w:r>
      <w:r>
        <w:rPr>
          <w:spacing w:val="4"/>
          <w:sz w:val="24"/>
          <w:szCs w:val="24"/>
        </w:rPr>
        <w:t xml:space="preserve"> областей, краев и республик всех экономико-географических зон России. Интервью по месту жительства. Объем выборки – </w:t>
      </w:r>
      <w:r>
        <w:rPr>
          <w:b/>
          <w:bCs/>
          <w:spacing w:val="4"/>
          <w:sz w:val="24"/>
          <w:szCs w:val="24"/>
        </w:rPr>
        <w:t>1500</w:t>
      </w:r>
      <w:r>
        <w:rPr>
          <w:spacing w:val="4"/>
          <w:sz w:val="24"/>
          <w:szCs w:val="24"/>
        </w:rPr>
        <w:t xml:space="preserve"> респондентов. </w:t>
      </w:r>
      <w:r>
        <w:rPr>
          <w:b/>
          <w:bCs/>
          <w:spacing w:val="4"/>
          <w:sz w:val="24"/>
          <w:szCs w:val="24"/>
        </w:rPr>
        <w:t>17</w:t>
      </w:r>
      <w:r>
        <w:rPr>
          <w:b/>
          <w:bCs/>
          <w:spacing w:val="4"/>
          <w:sz w:val="24"/>
          <w:szCs w:val="24"/>
        </w:rPr>
        <w:noBreakHyphen/>
        <w:t>18</w:t>
      </w:r>
      <w:r>
        <w:rPr>
          <w:spacing w:val="4"/>
          <w:sz w:val="24"/>
          <w:szCs w:val="24"/>
        </w:rPr>
        <w:t xml:space="preserve"> </w:t>
      </w:r>
      <w:r>
        <w:rPr>
          <w:b/>
          <w:bCs/>
          <w:spacing w:val="4"/>
          <w:sz w:val="24"/>
          <w:szCs w:val="24"/>
        </w:rPr>
        <w:t>ок</w:t>
      </w:r>
      <w:r>
        <w:rPr>
          <w:b/>
          <w:bCs/>
          <w:spacing w:val="4"/>
          <w:sz w:val="24"/>
          <w:szCs w:val="24"/>
          <w:lang w:val="en-US"/>
        </w:rPr>
        <w:softHyphen/>
      </w:r>
      <w:r>
        <w:rPr>
          <w:b/>
          <w:bCs/>
          <w:spacing w:val="4"/>
          <w:sz w:val="24"/>
          <w:szCs w:val="24"/>
        </w:rPr>
        <w:t>тября</w:t>
      </w:r>
      <w:r>
        <w:rPr>
          <w:spacing w:val="4"/>
          <w:sz w:val="24"/>
          <w:szCs w:val="24"/>
        </w:rPr>
        <w:t xml:space="preserve"> 1998 года.</w:t>
      </w:r>
    </w:p>
    <w:p w:rsidR="0033007F" w:rsidRDefault="0033007F">
      <w:pPr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Ответы респондентов на два </w:t>
      </w:r>
      <w:r>
        <w:rPr>
          <w:b/>
          <w:bCs/>
          <w:sz w:val="24"/>
          <w:szCs w:val="24"/>
        </w:rPr>
        <w:t>открытых</w:t>
      </w:r>
      <w:r>
        <w:rPr>
          <w:sz w:val="24"/>
          <w:szCs w:val="24"/>
        </w:rPr>
        <w:t xml:space="preserve"> вопроса.</w:t>
      </w:r>
    </w:p>
    <w:p w:rsidR="0033007F" w:rsidRDefault="0033007F">
      <w:pPr>
        <w:spacing w:before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Вопросы:</w:t>
      </w:r>
    </w:p>
    <w:p w:rsidR="0033007F" w:rsidRDefault="0033007F">
      <w:pPr>
        <w:spacing w:before="80"/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>1. Как Вы считаете, какие качества Ю.Лужкова могли бы помочь ему стать президентом?</w:t>
      </w:r>
    </w:p>
    <w:p w:rsidR="0033007F" w:rsidRDefault="0033007F">
      <w:pPr>
        <w:spacing w:before="80"/>
        <w:rPr>
          <w:i/>
          <w:iCs/>
          <w:color w:val="800000"/>
          <w:sz w:val="24"/>
          <w:szCs w:val="24"/>
          <w:lang w:val="en-US"/>
        </w:rPr>
      </w:pPr>
      <w:r>
        <w:rPr>
          <w:i/>
          <w:iCs/>
          <w:color w:val="800000"/>
          <w:sz w:val="24"/>
          <w:szCs w:val="24"/>
        </w:rPr>
        <w:t>2. Как Вы считаете, какие качества Ю.Лужкова могли бы помешать ему стать президентом?</w:t>
      </w:r>
    </w:p>
    <w:p w:rsidR="0033007F" w:rsidRDefault="0033007F">
      <w:pPr>
        <w:spacing w:before="80"/>
        <w:rPr>
          <w:i/>
          <w:iCs/>
          <w:sz w:val="24"/>
          <w:szCs w:val="24"/>
        </w:rPr>
      </w:pPr>
    </w:p>
    <w:p w:rsidR="0033007F" w:rsidRDefault="0033007F">
      <w:pPr>
        <w:pStyle w:val="Heading1"/>
        <w:framePr w:dropCap="drop" w:lines="2" w:wrap="auto" w:vAnchor="text" w:hAnchor="text"/>
        <w:spacing w:before="79" w:after="0" w:line="662" w:lineRule="exact"/>
        <w:jc w:val="left"/>
        <w:rPr>
          <w:rFonts w:ascii="Arial" w:hAnsi="Arial" w:cs="Arial"/>
          <w:color w:val="0000FF"/>
          <w:kern w:val="0"/>
          <w:position w:val="-6"/>
          <w:sz w:val="74"/>
          <w:szCs w:val="74"/>
        </w:rPr>
      </w:pPr>
      <w:r>
        <w:rPr>
          <w:rFonts w:ascii="Arial" w:hAnsi="Arial" w:cs="Arial"/>
          <w:color w:val="0000FF"/>
          <w:kern w:val="0"/>
          <w:position w:val="-6"/>
          <w:sz w:val="74"/>
          <w:szCs w:val="74"/>
        </w:rPr>
        <w:t>С</w:t>
      </w:r>
    </w:p>
    <w:p w:rsidR="0033007F" w:rsidRDefault="0033007F">
      <w:pPr>
        <w:pStyle w:val="Heading1"/>
        <w:spacing w:before="80" w:after="0"/>
        <w:jc w:val="left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color w:val="0000FF"/>
          <w:kern w:val="0"/>
          <w:sz w:val="30"/>
          <w:szCs w:val="30"/>
        </w:rPr>
        <w:t xml:space="preserve">пособ интерпретации </w:t>
      </w:r>
      <w:r>
        <w:rPr>
          <w:rFonts w:ascii="Arial" w:hAnsi="Arial" w:cs="Arial"/>
          <w:color w:val="0000FF"/>
          <w:kern w:val="0"/>
          <w:sz w:val="30"/>
          <w:szCs w:val="30"/>
          <w:lang w:val="en-US"/>
        </w:rPr>
        <w:br/>
      </w:r>
      <w:r>
        <w:rPr>
          <w:rFonts w:ascii="Arial" w:hAnsi="Arial" w:cs="Arial"/>
          <w:color w:val="0000FF"/>
          <w:kern w:val="0"/>
          <w:sz w:val="30"/>
          <w:szCs w:val="30"/>
        </w:rPr>
        <w:t>материала</w:t>
      </w:r>
    </w:p>
    <w:p w:rsidR="0033007F" w:rsidRDefault="0033007F">
      <w:pPr>
        <w:spacing w:before="80"/>
        <w:rPr>
          <w:color w:val="008000"/>
        </w:rPr>
      </w:pPr>
      <w:r>
        <w:t xml:space="preserve">Ответы респондентов распределились следующим образом </w:t>
      </w:r>
      <w:r>
        <w:rPr>
          <w:color w:val="008000"/>
        </w:rPr>
        <w:t>(</w:t>
      </w:r>
      <w:r>
        <w:rPr>
          <w:i/>
          <w:iCs/>
          <w:color w:val="008000"/>
        </w:rPr>
        <w:t>в % от числа оп</w:t>
      </w:r>
      <w:r>
        <w:rPr>
          <w:i/>
          <w:iCs/>
          <w:color w:val="008000"/>
          <w:lang w:val="en-US"/>
        </w:rPr>
        <w:softHyphen/>
      </w:r>
      <w:r>
        <w:rPr>
          <w:i/>
          <w:iCs/>
          <w:color w:val="008000"/>
        </w:rPr>
        <w:t>рошенных</w:t>
      </w:r>
      <w:r>
        <w:rPr>
          <w:color w:val="008000"/>
        </w:rPr>
        <w:t>):</w:t>
      </w:r>
    </w:p>
    <w:tbl>
      <w:tblPr>
        <w:tblW w:w="0" w:type="auto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942"/>
        <w:gridCol w:w="964"/>
        <w:gridCol w:w="907"/>
      </w:tblGrid>
      <w:tr w:rsidR="0033007F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07F" w:rsidRDefault="0033007F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3007F" w:rsidRDefault="0033007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вопрос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</w:tcPr>
          <w:p w:rsidR="0033007F" w:rsidRDefault="0033007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вопрос</w:t>
            </w:r>
          </w:p>
        </w:tc>
      </w:tr>
      <w:tr w:rsidR="0033007F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nil"/>
              <w:right w:val="single" w:sz="12" w:space="0" w:color="auto"/>
            </w:tcBorders>
          </w:tcPr>
          <w:p w:rsidR="0033007F" w:rsidRDefault="0033007F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Затруднились ответить, 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отказ от ответа</w:t>
            </w:r>
          </w:p>
        </w:tc>
        <w:tc>
          <w:tcPr>
            <w:tcW w:w="964" w:type="dxa"/>
            <w:tcBorders>
              <w:top w:val="nil"/>
              <w:left w:val="nil"/>
            </w:tcBorders>
          </w:tcPr>
          <w:p w:rsidR="0033007F" w:rsidRDefault="0033007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07" w:type="dxa"/>
            <w:tcBorders>
              <w:top w:val="nil"/>
            </w:tcBorders>
          </w:tcPr>
          <w:p w:rsidR="0033007F" w:rsidRDefault="0033007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33007F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right w:val="single" w:sz="12" w:space="0" w:color="auto"/>
            </w:tcBorders>
          </w:tcPr>
          <w:p w:rsidR="0033007F" w:rsidRDefault="0033007F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Неконкретные ответы, ответы не на тему, пожелания</w:t>
            </w:r>
          </w:p>
        </w:tc>
        <w:tc>
          <w:tcPr>
            <w:tcW w:w="964" w:type="dxa"/>
            <w:tcBorders>
              <w:left w:val="nil"/>
            </w:tcBorders>
          </w:tcPr>
          <w:p w:rsidR="0033007F" w:rsidRDefault="0033007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</w:tcPr>
          <w:p w:rsidR="0033007F" w:rsidRDefault="0033007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3007F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bottom w:val="single" w:sz="12" w:space="0" w:color="auto"/>
              <w:right w:val="single" w:sz="12" w:space="0" w:color="auto"/>
            </w:tcBorders>
          </w:tcPr>
          <w:p w:rsidR="0033007F" w:rsidRDefault="0033007F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Содержательные ответы</w:t>
            </w:r>
          </w:p>
        </w:tc>
        <w:tc>
          <w:tcPr>
            <w:tcW w:w="964" w:type="dxa"/>
            <w:tcBorders>
              <w:left w:val="nil"/>
              <w:bottom w:val="single" w:sz="12" w:space="0" w:color="auto"/>
            </w:tcBorders>
          </w:tcPr>
          <w:p w:rsidR="0033007F" w:rsidRDefault="0033007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33007F" w:rsidRDefault="0033007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</w:tbl>
    <w:p w:rsidR="0033007F" w:rsidRDefault="0033007F">
      <w:pPr>
        <w:spacing w:before="80"/>
      </w:pPr>
      <w:r>
        <w:br w:type="column"/>
        <w:t xml:space="preserve">Ниже рассматриваются только </w:t>
      </w:r>
      <w:r>
        <w:rPr>
          <w:i/>
          <w:iCs/>
          <w:color w:val="008000"/>
        </w:rPr>
        <w:t>содержательные ответы</w:t>
      </w:r>
      <w:r>
        <w:rPr>
          <w:i/>
          <w:iCs/>
        </w:rPr>
        <w:t xml:space="preserve">. </w:t>
      </w:r>
      <w:r>
        <w:t xml:space="preserve">По каждому вопросу они разбиты на </w:t>
      </w:r>
      <w:r>
        <w:rPr>
          <w:i/>
          <w:iCs/>
          <w:color w:val="008000"/>
        </w:rPr>
        <w:t>тематические группы.</w:t>
      </w:r>
      <w:r>
        <w:rPr>
          <w:i/>
          <w:iCs/>
        </w:rPr>
        <w:t xml:space="preserve"> </w:t>
      </w:r>
      <w:r>
        <w:t>Некоторые ответы по своему смыслу включаются в две или три тематические группы. Поэтому сумма ответов во всех тематических группах больше 100%.</w:t>
      </w:r>
    </w:p>
    <w:p w:rsidR="0033007F" w:rsidRDefault="0033007F">
      <w:pPr>
        <w:spacing w:before="80"/>
      </w:pPr>
      <w:r>
        <w:t xml:space="preserve">В каждой тематической группе выделяются </w:t>
      </w:r>
      <w:r>
        <w:rPr>
          <w:i/>
          <w:iCs/>
          <w:color w:val="008000"/>
        </w:rPr>
        <w:t>основные категории</w:t>
      </w:r>
      <w:r>
        <w:t>, т.е. наиболее характерные суждения, которые чаще всего встречаются в данной группе. Уточним, что основные категории присутствуют не во всех ответах, и вместе с тем в одном ответе может содержаться две или более таких категорий. Поэтому сумма ответов с основными категориями не равна общей сумме содержательных ответов.</w:t>
      </w:r>
    </w:p>
    <w:p w:rsidR="0033007F" w:rsidRDefault="0033007F">
      <w:pPr>
        <w:spacing w:before="80"/>
        <w:rPr>
          <w:lang w:val="en-US"/>
        </w:rPr>
      </w:pPr>
      <w:r>
        <w:t>Ниже анализируются основные категории в тематических группах по ответам на первый и второй вопрос.</w:t>
      </w:r>
    </w:p>
    <w:p w:rsidR="0033007F" w:rsidRDefault="0033007F">
      <w:pPr>
        <w:spacing w:before="0"/>
        <w:rPr>
          <w:i/>
          <w:iCs/>
          <w:color w:val="008000"/>
        </w:rPr>
      </w:pPr>
    </w:p>
    <w:p w:rsidR="0033007F" w:rsidRDefault="0033007F">
      <w:pPr>
        <w:spacing w:before="0"/>
        <w:rPr>
          <w:color w:val="008000"/>
        </w:rPr>
      </w:pPr>
      <w:r>
        <w:rPr>
          <w:i/>
          <w:iCs/>
          <w:color w:val="008000"/>
        </w:rPr>
        <w:t>Все результаты (если другое не оговорено) указываются в % от числа респондентов, давших содержательные ответы на заданный вопрос.</w:t>
      </w:r>
    </w:p>
    <w:p w:rsidR="0033007F" w:rsidRDefault="0033007F">
      <w:pPr>
        <w:spacing w:before="0"/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33007F" w:rsidRDefault="0033007F">
      <w:pPr>
        <w:pStyle w:val="Heading1"/>
        <w:framePr w:dropCap="drop" w:lines="2" w:wrap="auto" w:vAnchor="text" w:hAnchor="text"/>
        <w:spacing w:before="79" w:after="0" w:line="662" w:lineRule="exact"/>
        <w:rPr>
          <w:rFonts w:ascii="Arial" w:hAnsi="Arial" w:cs="Arial"/>
          <w:color w:val="0000FF"/>
          <w:kern w:val="0"/>
          <w:position w:val="-6"/>
          <w:sz w:val="74"/>
          <w:szCs w:val="74"/>
        </w:rPr>
      </w:pPr>
      <w:r>
        <w:rPr>
          <w:rFonts w:ascii="Arial" w:hAnsi="Arial" w:cs="Arial"/>
          <w:color w:val="0000FF"/>
          <w:kern w:val="0"/>
          <w:position w:val="-6"/>
          <w:sz w:val="74"/>
          <w:szCs w:val="74"/>
        </w:rPr>
        <w:t>О</w:t>
      </w:r>
    </w:p>
    <w:p w:rsidR="0033007F" w:rsidRDefault="0033007F">
      <w:pPr>
        <w:pStyle w:val="Heading1"/>
        <w:spacing w:before="80" w:after="0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color w:val="0000FF"/>
          <w:kern w:val="0"/>
          <w:sz w:val="30"/>
          <w:szCs w:val="30"/>
        </w:rPr>
        <w:t>сновные результаты</w:t>
      </w:r>
      <w:r>
        <w:rPr>
          <w:rFonts w:ascii="Arial" w:hAnsi="Arial" w:cs="Arial"/>
          <w:color w:val="0000FF"/>
          <w:kern w:val="0"/>
        </w:rPr>
        <w:t xml:space="preserve"> </w:t>
      </w:r>
    </w:p>
    <w:p w:rsidR="0033007F" w:rsidRDefault="0033007F"/>
    <w:p w:rsidR="0033007F" w:rsidRDefault="0033007F">
      <w:pPr>
        <w:pStyle w:val="Heading2"/>
      </w:pPr>
      <w:r>
        <w:t xml:space="preserve">Соотношение </w:t>
      </w:r>
      <w:r>
        <w:br/>
        <w:t>содержательных ответов</w:t>
      </w:r>
    </w:p>
    <w:p w:rsidR="0033007F" w:rsidRDefault="0033007F">
      <w:pPr>
        <w:rPr>
          <w:sz w:val="4"/>
          <w:szCs w:val="4"/>
        </w:rPr>
      </w:pPr>
    </w:p>
    <w:p w:rsidR="0033007F" w:rsidRDefault="0033007F">
      <w:pPr>
        <w:ind w:left="426" w:hanging="1"/>
        <w:jc w:val="right"/>
        <w:rPr>
          <w:i/>
          <w:iCs/>
          <w:sz w:val="24"/>
          <w:szCs w:val="24"/>
        </w:rPr>
      </w:pPr>
      <w:r>
        <w:t>График 1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b/>
          <w:bCs/>
          <w:i/>
          <w:iCs/>
          <w:color w:val="008000"/>
          <w:sz w:val="22"/>
          <w:szCs w:val="22"/>
        </w:rPr>
        <w:t>(в % от общего числа опрошенных)</w:t>
      </w:r>
    </w:p>
    <w:p w:rsidR="0033007F" w:rsidRDefault="0033007F">
      <w:pPr>
        <w:ind w:firstLine="0"/>
        <w:jc w:val="left"/>
        <w:rPr>
          <w:i/>
          <w:iCs/>
        </w:rPr>
      </w:pPr>
      <w:r>
        <w:rPr>
          <w:i/>
          <w:iCs/>
        </w:rPr>
        <w:pict>
          <v:shape id="_x0000_i1026" type="#_x0000_t75" style="width:229.2pt;height:199.8pt">
            <v:imagedata r:id="rId9" o:title=""/>
          </v:shape>
        </w:pict>
      </w:r>
    </w:p>
    <w:p w:rsidR="0033007F" w:rsidRDefault="0033007F">
      <w:pPr>
        <w:ind w:firstLine="0"/>
        <w:jc w:val="left"/>
        <w:rPr>
          <w:i/>
          <w:iCs/>
        </w:rPr>
      </w:pPr>
    </w:p>
    <w:p w:rsidR="0033007F" w:rsidRDefault="0033007F">
      <w:pPr>
        <w:rPr>
          <w:spacing w:val="6"/>
        </w:rPr>
      </w:pPr>
      <w:r>
        <w:rPr>
          <w:spacing w:val="6"/>
        </w:rPr>
        <w:t>На графике 1 показано соотношение содержательных ответов на оба вопроса.</w:t>
      </w:r>
    </w:p>
    <w:p w:rsidR="0033007F" w:rsidRDefault="0033007F">
      <w:r>
        <w:t>Как видим, доля давших содержательные ответы на первый вопрос существенно превосходит долю ответивших на второй вопрос. При этом респонденты относительно часто давали ответы только на первый вопрос и в три в лишним раза реже – только на второй.</w:t>
      </w:r>
    </w:p>
    <w:p w:rsidR="0033007F" w:rsidRDefault="0033007F">
      <w:r>
        <w:t>Не дали содержательных ответов ни на один из двух вопросов немногим менее половины респондентов.</w:t>
      </w:r>
    </w:p>
    <w:p w:rsidR="0033007F" w:rsidRDefault="0033007F"/>
    <w:p w:rsidR="0033007F" w:rsidRDefault="0033007F">
      <w:pPr>
        <w:pStyle w:val="Heading2"/>
        <w:ind w:left="425" w:firstLine="0"/>
      </w:pPr>
      <w:r>
        <w:t>Качества, которые могут помочь Ю.Лужкову</w:t>
      </w:r>
    </w:p>
    <w:p w:rsidR="0033007F" w:rsidRDefault="0033007F">
      <w:r>
        <w:t>Содержательные ответы на этот вопрос дали 47% от общего числа опрошенных.</w:t>
      </w:r>
    </w:p>
    <w:p w:rsidR="0033007F" w:rsidRDefault="0033007F">
      <w:r>
        <w:t>Распределение ответов по тематическим группам показано на графике 2.</w:t>
      </w:r>
    </w:p>
    <w:p w:rsidR="0033007F" w:rsidRDefault="0033007F">
      <w:pPr>
        <w:ind w:left="426" w:hanging="1"/>
        <w:jc w:val="right"/>
        <w:rPr>
          <w:b/>
          <w:bCs/>
          <w:i/>
          <w:iCs/>
          <w:color w:val="008000"/>
          <w:sz w:val="22"/>
          <w:szCs w:val="22"/>
        </w:rPr>
      </w:pPr>
      <w:r>
        <w:t xml:space="preserve">График 2 </w:t>
      </w:r>
      <w:r>
        <w:br/>
      </w:r>
      <w:r>
        <w:rPr>
          <w:b/>
          <w:bCs/>
          <w:i/>
          <w:iCs/>
          <w:color w:val="008000"/>
          <w:sz w:val="22"/>
          <w:szCs w:val="22"/>
        </w:rPr>
        <w:t>(в % от числа давших содержательные ответы на первый вопрос)</w:t>
      </w:r>
    </w:p>
    <w:p w:rsidR="0033007F" w:rsidRDefault="0033007F">
      <w:pPr>
        <w:ind w:left="426" w:hanging="426"/>
        <w:jc w:val="right"/>
        <w:rPr>
          <w:b/>
          <w:bCs/>
          <w:i/>
          <w:iCs/>
          <w:color w:val="008000"/>
          <w:sz w:val="22"/>
          <w:szCs w:val="22"/>
        </w:rPr>
      </w:pPr>
      <w:r>
        <w:rPr>
          <w:b/>
          <w:bCs/>
          <w:i/>
          <w:iCs/>
          <w:color w:val="008000"/>
          <w:sz w:val="22"/>
          <w:szCs w:val="22"/>
        </w:rPr>
        <w:pict>
          <v:shape id="_x0000_i1027" type="#_x0000_t75" style="width:252.6pt;height:175.8pt">
            <v:imagedata r:id="rId10" o:title=""/>
          </v:shape>
        </w:pict>
      </w:r>
    </w:p>
    <w:p w:rsidR="0033007F" w:rsidRDefault="0033007F">
      <w:pPr>
        <w:rPr>
          <w:b/>
          <w:bCs/>
          <w:color w:val="800000"/>
          <w:sz w:val="28"/>
          <w:szCs w:val="28"/>
        </w:rPr>
      </w:pPr>
    </w:p>
    <w:p w:rsidR="0033007F" w:rsidRDefault="0033007F">
      <w:r>
        <w:rPr>
          <w:b/>
          <w:bCs/>
          <w:color w:val="800000"/>
          <w:sz w:val="28"/>
          <w:szCs w:val="28"/>
        </w:rPr>
        <w:t xml:space="preserve">Деловые качества </w:t>
      </w:r>
      <w:r>
        <w:t>(</w:t>
      </w:r>
      <w:r>
        <w:rPr>
          <w:i/>
          <w:iCs/>
        </w:rPr>
        <w:t>50%)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</w:rPr>
      </w:pPr>
      <w:r>
        <w:rPr>
          <w:b/>
          <w:bCs/>
          <w:i/>
          <w:iCs/>
          <w:color w:val="000080"/>
        </w:rPr>
        <w:t xml:space="preserve">хозяин, хозяйственник (умение вести хозяйство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 </w:t>
      </w:r>
      <w:r>
        <w:t>– 27%;</w:t>
      </w:r>
    </w:p>
    <w:p w:rsidR="0033007F" w:rsidRDefault="0033007F">
      <w:r>
        <w:rPr>
          <w:b/>
          <w:bCs/>
          <w:i/>
          <w:iCs/>
          <w:color w:val="000080"/>
        </w:rPr>
        <w:t xml:space="preserve">деловитость (знание дела, человек дела, практичность, конкретность </w:t>
      </w:r>
      <w:r>
        <w:rPr>
          <w:color w:val="000000"/>
        </w:rPr>
        <w:t>и др.</w:t>
      </w:r>
      <w:r>
        <w:rPr>
          <w:b/>
          <w:bCs/>
          <w:i/>
          <w:iCs/>
          <w:color w:val="000080"/>
        </w:rPr>
        <w:t xml:space="preserve">), работоспособность (трудолюбие, старательность, хорошо работает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>) –</w:t>
      </w:r>
      <w:r>
        <w:t xml:space="preserve"> 20%;</w:t>
      </w:r>
    </w:p>
    <w:p w:rsidR="0033007F" w:rsidRDefault="0033007F">
      <w:pPr>
        <w:rPr>
          <w:spacing w:val="-2"/>
        </w:rPr>
      </w:pPr>
      <w:r>
        <w:rPr>
          <w:b/>
          <w:bCs/>
          <w:i/>
          <w:iCs/>
          <w:color w:val="000080"/>
          <w:spacing w:val="-2"/>
        </w:rPr>
        <w:t>организатор, умение создать команду, руководить (организо</w:t>
      </w:r>
      <w:r>
        <w:rPr>
          <w:b/>
          <w:bCs/>
          <w:i/>
          <w:iCs/>
          <w:color w:val="000080"/>
          <w:spacing w:val="-2"/>
        </w:rPr>
        <w:softHyphen/>
        <w:t xml:space="preserve">вать людей, привлекать к работе </w:t>
      </w:r>
      <w:r>
        <w:rPr>
          <w:color w:val="000000"/>
          <w:spacing w:val="-2"/>
        </w:rPr>
        <w:t>и др.</w:t>
      </w:r>
      <w:r>
        <w:rPr>
          <w:b/>
          <w:bCs/>
          <w:i/>
          <w:iCs/>
          <w:color w:val="000080"/>
          <w:spacing w:val="-2"/>
        </w:rPr>
        <w:t>), коммуникабельность (общительный) –</w:t>
      </w:r>
      <w:r>
        <w:rPr>
          <w:spacing w:val="-2"/>
        </w:rPr>
        <w:t xml:space="preserve"> 6%.</w:t>
      </w:r>
    </w:p>
    <w:p w:rsidR="0033007F" w:rsidRDefault="0033007F">
      <w:pPr>
        <w:rPr>
          <w:spacing w:val="-6"/>
        </w:rPr>
      </w:pPr>
      <w:r>
        <w:rPr>
          <w:spacing w:val="-6"/>
        </w:rPr>
        <w:t xml:space="preserve">Данная тематическая группа явно доминирует: она охватывает половину всех содержательных ответов, тогда как две следующие за ней – лишь по 1/5. </w:t>
      </w:r>
    </w:p>
    <w:p w:rsidR="0033007F" w:rsidRDefault="0033007F">
      <w:pPr>
        <w:rPr>
          <w:spacing w:val="-6"/>
        </w:rPr>
      </w:pPr>
      <w:r>
        <w:rPr>
          <w:spacing w:val="-6"/>
        </w:rPr>
        <w:t>Среди деловых качеств Ю.Лужкова рес</w:t>
      </w:r>
      <w:r>
        <w:rPr>
          <w:spacing w:val="-6"/>
        </w:rPr>
        <w:softHyphen/>
        <w:t xml:space="preserve">понденты отмечают прежде всего, что он умелый </w:t>
      </w:r>
      <w:r>
        <w:rPr>
          <w:b/>
          <w:bCs/>
          <w:i/>
          <w:iCs/>
          <w:color w:val="000080"/>
        </w:rPr>
        <w:t>хозяйственник</w:t>
      </w:r>
      <w:r>
        <w:rPr>
          <w:spacing w:val="-6"/>
        </w:rPr>
        <w:t xml:space="preserve">, </w:t>
      </w:r>
      <w:r>
        <w:rPr>
          <w:b/>
          <w:bCs/>
          <w:i/>
          <w:iCs/>
          <w:color w:val="000080"/>
        </w:rPr>
        <w:t>старательный</w:t>
      </w:r>
      <w:r>
        <w:rPr>
          <w:spacing w:val="-6"/>
        </w:rPr>
        <w:t xml:space="preserve"> и </w:t>
      </w:r>
      <w:r>
        <w:rPr>
          <w:b/>
          <w:bCs/>
          <w:i/>
          <w:iCs/>
          <w:color w:val="000080"/>
        </w:rPr>
        <w:t>работоспособный</w:t>
      </w:r>
      <w:r>
        <w:rPr>
          <w:spacing w:val="-6"/>
        </w:rPr>
        <w:t>.</w:t>
      </w:r>
    </w:p>
    <w:p w:rsidR="0033007F" w:rsidRDefault="0033007F">
      <w:pPr>
        <w:rPr>
          <w:spacing w:val="-6"/>
        </w:rPr>
      </w:pPr>
      <w:r>
        <w:rPr>
          <w:spacing w:val="-6"/>
        </w:rPr>
        <w:t xml:space="preserve">Значительно реже упоминаются </w:t>
      </w:r>
      <w:r>
        <w:rPr>
          <w:b/>
          <w:bCs/>
          <w:i/>
          <w:iCs/>
          <w:color w:val="000080"/>
        </w:rPr>
        <w:t>организаторские способности</w:t>
      </w:r>
      <w:r>
        <w:rPr>
          <w:spacing w:val="-6"/>
        </w:rPr>
        <w:t xml:space="preserve"> Ю.Лужкова, </w:t>
      </w:r>
      <w:r>
        <w:rPr>
          <w:b/>
          <w:bCs/>
          <w:i/>
          <w:iCs/>
          <w:color w:val="000080"/>
        </w:rPr>
        <w:t>умение создать команду</w:t>
      </w:r>
      <w:r>
        <w:rPr>
          <w:spacing w:val="-6"/>
        </w:rPr>
        <w:t xml:space="preserve"> – качества, весьма важные для политика, претендующего на президентский пост.</w:t>
      </w: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br w:type="page"/>
        <w:t>Моральные и интеллектуальные качества</w:t>
      </w:r>
      <w:r>
        <w:rPr>
          <w:i/>
          <w:iCs/>
        </w:rPr>
        <w:t xml:space="preserve"> (23%)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порядочность (честность, принципиальность, справедливость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), ответственность (обязательность, человек слова, выполняет обещания, не пустослов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 </w:t>
      </w:r>
      <w:r>
        <w:rPr>
          <w:i/>
          <w:iCs/>
        </w:rPr>
        <w:t>– 12%;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>простота, открытость (откро</w:t>
      </w:r>
      <w:r>
        <w:rPr>
          <w:b/>
          <w:bCs/>
          <w:i/>
          <w:iCs/>
          <w:color w:val="000080"/>
        </w:rPr>
        <w:softHyphen/>
        <w:t>вен</w:t>
      </w:r>
      <w:r>
        <w:rPr>
          <w:b/>
          <w:bCs/>
          <w:i/>
          <w:iCs/>
          <w:color w:val="000080"/>
        </w:rPr>
        <w:softHyphen/>
        <w:t xml:space="preserve">ный, прямой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), доброта, душевность (человечность, любовь к людям, забота о людях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5%;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ум (сознательность, рассудительность, объективность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), дипломатичность (компромиссность, гибкость, расчетливость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 </w:t>
      </w:r>
      <w:r>
        <w:rPr>
          <w:i/>
          <w:iCs/>
        </w:rPr>
        <w:t>– 4%.</w:t>
      </w:r>
    </w:p>
    <w:p w:rsidR="0033007F" w:rsidRDefault="0033007F">
      <w:pPr>
        <w:rPr>
          <w:spacing w:val="-6"/>
        </w:rPr>
      </w:pPr>
      <w:r>
        <w:rPr>
          <w:spacing w:val="-6"/>
        </w:rPr>
        <w:t xml:space="preserve">В ответах данной тематической группы </w:t>
      </w:r>
      <w:r>
        <w:rPr>
          <w:i/>
          <w:iCs/>
          <w:color w:val="008000"/>
          <w:spacing w:val="-6"/>
        </w:rPr>
        <w:t>моральный</w:t>
      </w:r>
      <w:r>
        <w:rPr>
          <w:spacing w:val="-6"/>
        </w:rPr>
        <w:t xml:space="preserve"> аспект личности Ю.Лужкова заметно преобладает над </w:t>
      </w:r>
      <w:r>
        <w:rPr>
          <w:i/>
          <w:iCs/>
          <w:color w:val="008000"/>
          <w:spacing w:val="-6"/>
        </w:rPr>
        <w:t>интеллектуальным</w:t>
      </w:r>
      <w:r>
        <w:rPr>
          <w:spacing w:val="-6"/>
        </w:rPr>
        <w:t>.</w:t>
      </w:r>
    </w:p>
    <w:p w:rsidR="0033007F" w:rsidRDefault="0033007F">
      <w:pPr>
        <w:rPr>
          <w:spacing w:val="-6"/>
        </w:rPr>
      </w:pPr>
      <w:r>
        <w:rPr>
          <w:spacing w:val="-6"/>
        </w:rPr>
        <w:t xml:space="preserve">Чаще всего респонденты подчеркивают те моральные качества московского мэра, которые соотносятся с представлением о нем как о </w:t>
      </w:r>
      <w:r>
        <w:rPr>
          <w:b/>
          <w:bCs/>
          <w:i/>
          <w:iCs/>
          <w:color w:val="000080"/>
        </w:rPr>
        <w:t>деловитом</w:t>
      </w:r>
      <w:r>
        <w:rPr>
          <w:spacing w:val="-6"/>
        </w:rPr>
        <w:t xml:space="preserve"> человеке, </w:t>
      </w:r>
      <w:r>
        <w:rPr>
          <w:b/>
          <w:bCs/>
          <w:i/>
          <w:iCs/>
          <w:color w:val="000080"/>
        </w:rPr>
        <w:t>хозяине</w:t>
      </w:r>
      <w:r>
        <w:rPr>
          <w:spacing w:val="-6"/>
        </w:rPr>
        <w:t xml:space="preserve">. В этот образ органично вписываются не только </w:t>
      </w:r>
      <w:r>
        <w:rPr>
          <w:b/>
          <w:bCs/>
          <w:i/>
          <w:iCs/>
          <w:color w:val="000080"/>
        </w:rPr>
        <w:t>порядочность</w:t>
      </w:r>
      <w:r>
        <w:rPr>
          <w:spacing w:val="-6"/>
        </w:rPr>
        <w:t xml:space="preserve"> и </w:t>
      </w:r>
      <w:r>
        <w:rPr>
          <w:b/>
          <w:bCs/>
          <w:i/>
          <w:iCs/>
          <w:color w:val="000080"/>
        </w:rPr>
        <w:t>ответственность</w:t>
      </w:r>
      <w:r>
        <w:rPr>
          <w:spacing w:val="-6"/>
        </w:rPr>
        <w:t xml:space="preserve">, но и некий </w:t>
      </w:r>
      <w:r>
        <w:rPr>
          <w:i/>
          <w:iCs/>
          <w:color w:val="008000"/>
          <w:spacing w:val="-6"/>
        </w:rPr>
        <w:t>патернализм</w:t>
      </w:r>
      <w:r>
        <w:rPr>
          <w:spacing w:val="-6"/>
        </w:rPr>
        <w:t xml:space="preserve"> – </w:t>
      </w:r>
      <w:r>
        <w:rPr>
          <w:b/>
          <w:bCs/>
          <w:i/>
          <w:iCs/>
          <w:color w:val="000080"/>
        </w:rPr>
        <w:t>забота о людях</w:t>
      </w:r>
      <w:r>
        <w:rPr>
          <w:spacing w:val="-6"/>
        </w:rPr>
        <w:t xml:space="preserve"> в сочетании с </w:t>
      </w:r>
      <w:r>
        <w:rPr>
          <w:b/>
          <w:bCs/>
          <w:i/>
          <w:iCs/>
          <w:color w:val="000080"/>
        </w:rPr>
        <w:t>прямотой</w:t>
      </w:r>
      <w:r>
        <w:rPr>
          <w:spacing w:val="-6"/>
        </w:rPr>
        <w:t xml:space="preserve"> и </w:t>
      </w:r>
      <w:r>
        <w:rPr>
          <w:b/>
          <w:bCs/>
          <w:i/>
          <w:iCs/>
          <w:color w:val="000080"/>
        </w:rPr>
        <w:t>справедливостью</w:t>
      </w:r>
      <w:r>
        <w:rPr>
          <w:spacing w:val="-6"/>
        </w:rPr>
        <w:t>. Однако доля тех, кто называет собственно душевные качества Ю.Лужкова (</w:t>
      </w:r>
      <w:r>
        <w:rPr>
          <w:b/>
          <w:bCs/>
          <w:i/>
          <w:iCs/>
          <w:color w:val="000080"/>
        </w:rPr>
        <w:t>доброта</w:t>
      </w:r>
      <w:r>
        <w:rPr>
          <w:spacing w:val="-6"/>
        </w:rPr>
        <w:t xml:space="preserve">, </w:t>
      </w:r>
      <w:r>
        <w:rPr>
          <w:b/>
          <w:bCs/>
          <w:i/>
          <w:iCs/>
          <w:color w:val="000080"/>
        </w:rPr>
        <w:t>любовь к людям</w:t>
      </w:r>
      <w:r>
        <w:rPr>
          <w:color w:val="000000"/>
        </w:rPr>
        <w:t xml:space="preserve"> и др.)</w:t>
      </w:r>
      <w:r>
        <w:rPr>
          <w:spacing w:val="-6"/>
        </w:rPr>
        <w:t>, относительно невелика.</w:t>
      </w: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Волевые качества</w:t>
      </w:r>
      <w:r>
        <w:rPr>
          <w:i/>
          <w:iCs/>
        </w:rPr>
        <w:t xml:space="preserve"> (19%)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энергичность (активность, неутомимость, предприимчивость, инициативность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 </w:t>
      </w:r>
      <w:r>
        <w:rPr>
          <w:i/>
          <w:iCs/>
        </w:rPr>
        <w:t>– 9%;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целеустремленность, решительность (упорство, настойчивость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4%;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>воля, твердость характера (силь</w:t>
      </w:r>
      <w:r>
        <w:rPr>
          <w:b/>
          <w:bCs/>
          <w:i/>
          <w:iCs/>
          <w:color w:val="000080"/>
        </w:rPr>
        <w:softHyphen/>
        <w:t xml:space="preserve">ный, уравновешенный, выдержанный, стабильность, самостоятельность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 </w:t>
      </w:r>
      <w:r>
        <w:rPr>
          <w:i/>
          <w:iCs/>
        </w:rPr>
        <w:t>– 2%.</w:t>
      </w:r>
    </w:p>
    <w:p w:rsidR="0033007F" w:rsidRDefault="0033007F">
      <w:pPr>
        <w:rPr>
          <w:spacing w:val="-6"/>
        </w:rPr>
      </w:pPr>
      <w:r>
        <w:rPr>
          <w:spacing w:val="-6"/>
        </w:rPr>
        <w:t xml:space="preserve">В данной тематической группе на первый план также выходят качества, необходимые именно сильному </w:t>
      </w:r>
      <w:r>
        <w:rPr>
          <w:b/>
          <w:bCs/>
          <w:i/>
          <w:iCs/>
          <w:color w:val="000080"/>
        </w:rPr>
        <w:t>хозяйственнику</w:t>
      </w:r>
      <w:r>
        <w:rPr>
          <w:spacing w:val="-6"/>
        </w:rPr>
        <w:t xml:space="preserve"> – такие, как неиссякаемая </w:t>
      </w:r>
      <w:r>
        <w:rPr>
          <w:b/>
          <w:bCs/>
          <w:i/>
          <w:iCs/>
          <w:color w:val="000080"/>
        </w:rPr>
        <w:t>энергия</w:t>
      </w:r>
      <w:r>
        <w:rPr>
          <w:spacing w:val="-6"/>
        </w:rPr>
        <w:t xml:space="preserve">, </w:t>
      </w:r>
      <w:r>
        <w:rPr>
          <w:b/>
          <w:bCs/>
          <w:i/>
          <w:iCs/>
          <w:color w:val="000080"/>
        </w:rPr>
        <w:t>предприимчивость</w:t>
      </w:r>
      <w:r>
        <w:rPr>
          <w:spacing w:val="-6"/>
        </w:rPr>
        <w:t xml:space="preserve">, </w:t>
      </w:r>
      <w:r>
        <w:rPr>
          <w:b/>
          <w:bCs/>
          <w:i/>
          <w:iCs/>
          <w:color w:val="000080"/>
        </w:rPr>
        <w:t>упорство</w:t>
      </w:r>
      <w:r>
        <w:rPr>
          <w:spacing w:val="-6"/>
        </w:rPr>
        <w:t xml:space="preserve">. В основном это </w:t>
      </w:r>
      <w:r>
        <w:rPr>
          <w:i/>
          <w:iCs/>
          <w:spacing w:val="-6"/>
        </w:rPr>
        <w:t>динамические</w:t>
      </w:r>
      <w:r>
        <w:rPr>
          <w:spacing w:val="-6"/>
        </w:rPr>
        <w:t xml:space="preserve"> характеристики. Обратим внимание на то, что проявления </w:t>
      </w:r>
      <w:r>
        <w:rPr>
          <w:i/>
          <w:iCs/>
          <w:spacing w:val="-6"/>
        </w:rPr>
        <w:t>устойчивости</w:t>
      </w:r>
      <w:r>
        <w:rPr>
          <w:spacing w:val="-6"/>
        </w:rPr>
        <w:t xml:space="preserve"> в личности московского мэра (</w:t>
      </w:r>
      <w:r>
        <w:rPr>
          <w:b/>
          <w:bCs/>
          <w:i/>
          <w:iCs/>
          <w:color w:val="000080"/>
        </w:rPr>
        <w:t>ста</w:t>
      </w:r>
      <w:r>
        <w:rPr>
          <w:b/>
          <w:bCs/>
          <w:i/>
          <w:iCs/>
          <w:color w:val="000080"/>
        </w:rPr>
        <w:softHyphen/>
        <w:t>биль</w:t>
      </w:r>
      <w:r>
        <w:rPr>
          <w:b/>
          <w:bCs/>
          <w:i/>
          <w:iCs/>
          <w:color w:val="000080"/>
        </w:rPr>
        <w:softHyphen/>
        <w:t>ность, уравновешенность, са</w:t>
      </w:r>
      <w:r>
        <w:rPr>
          <w:b/>
          <w:bCs/>
          <w:i/>
          <w:iCs/>
          <w:color w:val="000080"/>
        </w:rPr>
        <w:softHyphen/>
        <w:t>мос</w:t>
      </w:r>
      <w:r>
        <w:rPr>
          <w:b/>
          <w:bCs/>
          <w:i/>
          <w:iCs/>
          <w:color w:val="000080"/>
        </w:rPr>
        <w:softHyphen/>
        <w:t>тоятельность</w:t>
      </w:r>
      <w:r>
        <w:rPr>
          <w:spacing w:val="-6"/>
        </w:rPr>
        <w:t xml:space="preserve"> </w:t>
      </w:r>
      <w:r>
        <w:rPr>
          <w:color w:val="000000"/>
        </w:rPr>
        <w:t>и др.) упоминаются респондентами гораздо реже.</w:t>
      </w:r>
    </w:p>
    <w:p w:rsidR="0033007F" w:rsidRDefault="0033007F">
      <w:pPr>
        <w:rPr>
          <w:b/>
          <w:bCs/>
          <w:i/>
          <w:iCs/>
          <w:color w:val="000080"/>
        </w:rPr>
      </w:pP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Социальный статус </w:t>
      </w:r>
      <w:r>
        <w:rPr>
          <w:i/>
          <w:iCs/>
        </w:rPr>
        <w:t>(10%)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>опыт (компетентность, профессио</w:t>
      </w:r>
      <w:r>
        <w:rPr>
          <w:b/>
          <w:bCs/>
          <w:i/>
          <w:iCs/>
          <w:color w:val="000080"/>
        </w:rPr>
        <w:softHyphen/>
        <w:t>нализм), руководитель (хороший, умелый, опытный)</w:t>
      </w:r>
      <w:r>
        <w:rPr>
          <w:i/>
          <w:iCs/>
        </w:rPr>
        <w:t xml:space="preserve"> – 6%;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>авторитет, популярность (уваже</w:t>
      </w:r>
      <w:r>
        <w:rPr>
          <w:b/>
          <w:bCs/>
          <w:i/>
          <w:iCs/>
          <w:color w:val="000080"/>
        </w:rPr>
        <w:softHyphen/>
        <w:t xml:space="preserve">ние, доверие, поддержка народа) </w:t>
      </w:r>
      <w:r>
        <w:rPr>
          <w:i/>
          <w:iCs/>
        </w:rPr>
        <w:t>– 3%.</w:t>
      </w:r>
    </w:p>
    <w:p w:rsidR="0033007F" w:rsidRDefault="0033007F">
      <w:pPr>
        <w:rPr>
          <w:spacing w:val="-6"/>
        </w:rPr>
      </w:pPr>
      <w:r>
        <w:rPr>
          <w:spacing w:val="-6"/>
        </w:rPr>
        <w:t xml:space="preserve">Здесь вновь, как и раньше, на первый план выходят качества, соотносимые с достоинствами Ю.Лужкова как </w:t>
      </w:r>
      <w:r>
        <w:rPr>
          <w:b/>
          <w:bCs/>
          <w:i/>
          <w:iCs/>
          <w:color w:val="000080"/>
        </w:rPr>
        <w:t>хозяйственника</w:t>
      </w:r>
      <w:r>
        <w:rPr>
          <w:spacing w:val="-6"/>
        </w:rPr>
        <w:t xml:space="preserve">, – </w:t>
      </w:r>
      <w:r>
        <w:rPr>
          <w:b/>
          <w:bCs/>
          <w:i/>
          <w:iCs/>
          <w:color w:val="000080"/>
        </w:rPr>
        <w:t>компетентность</w:t>
      </w:r>
      <w:r>
        <w:rPr>
          <w:spacing w:val="-6"/>
        </w:rPr>
        <w:t xml:space="preserve">, </w:t>
      </w:r>
      <w:r>
        <w:rPr>
          <w:b/>
          <w:bCs/>
          <w:i/>
          <w:iCs/>
          <w:color w:val="000080"/>
        </w:rPr>
        <w:t>хороший</w:t>
      </w:r>
      <w:r>
        <w:rPr>
          <w:spacing w:val="-6"/>
        </w:rPr>
        <w:t xml:space="preserve"> </w:t>
      </w:r>
      <w:r>
        <w:rPr>
          <w:b/>
          <w:bCs/>
          <w:i/>
          <w:iCs/>
          <w:color w:val="000080"/>
        </w:rPr>
        <w:t>руководитель</w:t>
      </w:r>
      <w:r>
        <w:rPr>
          <w:spacing w:val="-6"/>
        </w:rPr>
        <w:t xml:space="preserve">. Относительно невелика в этой тематической группе доля характеристик, говорящих о московском мэре как о </w:t>
      </w:r>
      <w:r>
        <w:rPr>
          <w:i/>
          <w:iCs/>
          <w:color w:val="008000"/>
          <w:spacing w:val="-6"/>
        </w:rPr>
        <w:t>лидере</w:t>
      </w:r>
      <w:r>
        <w:rPr>
          <w:i/>
          <w:iCs/>
          <w:spacing w:val="-6"/>
        </w:rPr>
        <w:t xml:space="preserve"> </w:t>
      </w:r>
      <w:r>
        <w:rPr>
          <w:i/>
          <w:iCs/>
          <w:color w:val="008000"/>
          <w:spacing w:val="-6"/>
        </w:rPr>
        <w:t>общероссийского</w:t>
      </w:r>
      <w:r>
        <w:rPr>
          <w:i/>
          <w:iCs/>
          <w:spacing w:val="-6"/>
        </w:rPr>
        <w:t xml:space="preserve"> </w:t>
      </w:r>
      <w:r>
        <w:rPr>
          <w:i/>
          <w:iCs/>
          <w:color w:val="008000"/>
          <w:spacing w:val="-6"/>
        </w:rPr>
        <w:t>масштаба</w:t>
      </w:r>
      <w:r>
        <w:rPr>
          <w:spacing w:val="-6"/>
        </w:rPr>
        <w:t xml:space="preserve"> (</w:t>
      </w:r>
      <w:r>
        <w:rPr>
          <w:b/>
          <w:bCs/>
          <w:i/>
          <w:iCs/>
          <w:color w:val="000080"/>
        </w:rPr>
        <w:t>популярность</w:t>
      </w:r>
      <w:r>
        <w:rPr>
          <w:spacing w:val="-6"/>
        </w:rPr>
        <w:t xml:space="preserve">, </w:t>
      </w:r>
      <w:r>
        <w:rPr>
          <w:b/>
          <w:bCs/>
          <w:i/>
          <w:iCs/>
          <w:color w:val="000080"/>
        </w:rPr>
        <w:t xml:space="preserve">поддержка народа </w:t>
      </w:r>
      <w:r>
        <w:rPr>
          <w:color w:val="000000"/>
        </w:rPr>
        <w:t>и др.</w:t>
      </w:r>
      <w:r>
        <w:rPr>
          <w:spacing w:val="-6"/>
        </w:rPr>
        <w:t>).</w:t>
      </w: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</w:p>
    <w:p w:rsidR="0033007F" w:rsidRDefault="0033007F">
      <w:pPr>
        <w:ind w:right="-214"/>
        <w:rPr>
          <w:i/>
          <w:iCs/>
        </w:rPr>
      </w:pPr>
      <w:r>
        <w:rPr>
          <w:b/>
          <w:bCs/>
          <w:color w:val="800000"/>
          <w:sz w:val="28"/>
          <w:szCs w:val="28"/>
        </w:rPr>
        <w:t>Московский фактор</w:t>
      </w:r>
      <w:r>
        <w:rPr>
          <w:i/>
          <w:iCs/>
        </w:rPr>
        <w:t xml:space="preserve"> (10%)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сильный мэр (старается для Москвы, хозяин Москвы </w:t>
      </w:r>
      <w:r>
        <w:rPr>
          <w:color w:val="000000"/>
        </w:rPr>
        <w:t>и 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6%;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Москву сделал процветающей (в Москве хорошо, живут лучше нашего, стабильная жизнь, много строит, пенсионерам помогает </w:t>
      </w:r>
      <w:r>
        <w:rPr>
          <w:color w:val="000000"/>
        </w:rPr>
        <w:t>и 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2%;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связи, деньги (банковские деньги, деньгами умеет распоряжаться, ему деньги дают, состоятельность, финансы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 </w:t>
      </w:r>
      <w:r>
        <w:rPr>
          <w:i/>
          <w:iCs/>
        </w:rPr>
        <w:t>– 2%.</w:t>
      </w:r>
    </w:p>
    <w:p w:rsidR="0033007F" w:rsidRDefault="0033007F">
      <w:pPr>
        <w:rPr>
          <w:spacing w:val="-6"/>
        </w:rPr>
      </w:pPr>
      <w:r>
        <w:rPr>
          <w:spacing w:val="-6"/>
        </w:rPr>
        <w:t>Данная тематическая группа может рассматриваться как продолжение предыдущей. Но она выделена здесь с учетом исключительно важной роли "московского фактора" в политической биографии и формировании имиджа Ю.Лужкова. "Мос</w:t>
      </w:r>
      <w:r>
        <w:rPr>
          <w:spacing w:val="-6"/>
        </w:rPr>
        <w:softHyphen/>
        <w:t>ковс</w:t>
      </w:r>
      <w:r>
        <w:rPr>
          <w:spacing w:val="-6"/>
        </w:rPr>
        <w:softHyphen/>
        <w:t xml:space="preserve">кий фактор" подразумевается и в значительной части других ответов (например, в оценке Ю.Лужкова как </w:t>
      </w:r>
      <w:r>
        <w:rPr>
          <w:b/>
          <w:bCs/>
          <w:i/>
          <w:iCs/>
          <w:color w:val="000080"/>
        </w:rPr>
        <w:t>хозяина</w:t>
      </w:r>
      <w:r>
        <w:rPr>
          <w:spacing w:val="-6"/>
        </w:rPr>
        <w:t xml:space="preserve"> или </w:t>
      </w:r>
      <w:r>
        <w:rPr>
          <w:b/>
          <w:bCs/>
          <w:i/>
          <w:iCs/>
          <w:color w:val="000080"/>
        </w:rPr>
        <w:t>энергичного человека</w:t>
      </w:r>
      <w:r>
        <w:rPr>
          <w:spacing w:val="-6"/>
        </w:rPr>
        <w:t>), но в данном случае он сформулирован респондентами впря</w:t>
      </w:r>
      <w:r>
        <w:rPr>
          <w:spacing w:val="-6"/>
        </w:rPr>
        <w:softHyphen/>
        <w:t>мую.</w:t>
      </w:r>
    </w:p>
    <w:p w:rsidR="0033007F" w:rsidRDefault="0033007F">
      <w:pPr>
        <w:rPr>
          <w:spacing w:val="-6"/>
        </w:rPr>
      </w:pPr>
      <w:r>
        <w:rPr>
          <w:spacing w:val="-6"/>
        </w:rPr>
        <w:t xml:space="preserve">В полученных ответах прежде всего отмечается </w:t>
      </w:r>
      <w:r>
        <w:rPr>
          <w:i/>
          <w:iCs/>
          <w:color w:val="008000"/>
          <w:spacing w:val="-6"/>
        </w:rPr>
        <w:t>забота</w:t>
      </w:r>
      <w:r>
        <w:rPr>
          <w:spacing w:val="-6"/>
        </w:rPr>
        <w:t xml:space="preserve"> Ю.Лужкова о Москве и москвичах (</w:t>
      </w:r>
      <w:r>
        <w:rPr>
          <w:b/>
          <w:bCs/>
          <w:i/>
          <w:iCs/>
          <w:color w:val="000080"/>
        </w:rPr>
        <w:t>старается для Москвы</w:t>
      </w:r>
      <w:r>
        <w:rPr>
          <w:spacing w:val="-6"/>
        </w:rPr>
        <w:t xml:space="preserve">). Заметно реже упоминаются </w:t>
      </w:r>
      <w:r>
        <w:rPr>
          <w:i/>
          <w:iCs/>
          <w:color w:val="008000"/>
          <w:spacing w:val="-6"/>
        </w:rPr>
        <w:t>успешные</w:t>
      </w:r>
      <w:r>
        <w:rPr>
          <w:i/>
          <w:iCs/>
          <w:spacing w:val="-6"/>
        </w:rPr>
        <w:t xml:space="preserve"> </w:t>
      </w:r>
      <w:r>
        <w:rPr>
          <w:i/>
          <w:iCs/>
          <w:color w:val="008000"/>
          <w:spacing w:val="-6"/>
        </w:rPr>
        <w:t>результаты</w:t>
      </w:r>
      <w:r>
        <w:rPr>
          <w:spacing w:val="-6"/>
        </w:rPr>
        <w:t xml:space="preserve"> его деятельности (</w:t>
      </w:r>
      <w:r>
        <w:rPr>
          <w:b/>
          <w:bCs/>
          <w:i/>
          <w:iCs/>
          <w:color w:val="000080"/>
        </w:rPr>
        <w:t>в Москве хорошо</w:t>
      </w:r>
      <w:r>
        <w:rPr>
          <w:spacing w:val="-6"/>
        </w:rPr>
        <w:t xml:space="preserve">) и </w:t>
      </w:r>
      <w:r>
        <w:rPr>
          <w:i/>
          <w:iCs/>
          <w:color w:val="008000"/>
          <w:spacing w:val="-6"/>
        </w:rPr>
        <w:t>особые</w:t>
      </w:r>
      <w:r>
        <w:rPr>
          <w:i/>
          <w:iCs/>
          <w:spacing w:val="-6"/>
        </w:rPr>
        <w:t xml:space="preserve"> возмо</w:t>
      </w:r>
      <w:r>
        <w:rPr>
          <w:i/>
          <w:iCs/>
          <w:color w:val="008000"/>
          <w:spacing w:val="-6"/>
        </w:rPr>
        <w:t>ж</w:t>
      </w:r>
      <w:r>
        <w:rPr>
          <w:i/>
          <w:iCs/>
          <w:spacing w:val="-6"/>
        </w:rPr>
        <w:t>ности</w:t>
      </w:r>
      <w:r>
        <w:rPr>
          <w:spacing w:val="-6"/>
        </w:rPr>
        <w:t>, которыми он располагает в качестве московского мэра (</w:t>
      </w:r>
      <w:r>
        <w:rPr>
          <w:b/>
          <w:bCs/>
          <w:i/>
          <w:iCs/>
          <w:color w:val="000080"/>
        </w:rPr>
        <w:t>связи, деньги</w:t>
      </w:r>
      <w:r>
        <w:rPr>
          <w:spacing w:val="-6"/>
        </w:rPr>
        <w:t xml:space="preserve">). </w:t>
      </w:r>
    </w:p>
    <w:p w:rsidR="0033007F" w:rsidRDefault="0033007F"/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Социально-политическая </w:t>
      </w:r>
      <w:r>
        <w:rPr>
          <w:b/>
          <w:bCs/>
          <w:color w:val="800000"/>
          <w:sz w:val="28"/>
          <w:szCs w:val="28"/>
        </w:rPr>
        <w:br/>
        <w:t xml:space="preserve">позиция </w:t>
      </w:r>
      <w:r>
        <w:rPr>
          <w:i/>
          <w:iCs/>
        </w:rPr>
        <w:t>(10%)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народ, люди (близок к народу, понимает нужды людей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), страна, Россия (болеет за Россию, за страну, понимает проблемы страны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 </w:t>
      </w:r>
      <w:r>
        <w:rPr>
          <w:i/>
          <w:iCs/>
        </w:rPr>
        <w:t>– 8%.</w:t>
      </w:r>
    </w:p>
    <w:p w:rsidR="0033007F" w:rsidRDefault="0033007F">
      <w:pPr>
        <w:rPr>
          <w:spacing w:val="-6"/>
        </w:rPr>
      </w:pPr>
      <w:r>
        <w:rPr>
          <w:spacing w:val="-6"/>
        </w:rPr>
        <w:t xml:space="preserve">В ответах данной тематической группы подчеркиваются </w:t>
      </w:r>
      <w:r>
        <w:rPr>
          <w:i/>
          <w:iCs/>
          <w:color w:val="008000"/>
          <w:spacing w:val="-6"/>
        </w:rPr>
        <w:t>гуманизм</w:t>
      </w:r>
      <w:r>
        <w:rPr>
          <w:spacing w:val="-6"/>
        </w:rPr>
        <w:t xml:space="preserve"> и (реже) </w:t>
      </w:r>
      <w:r>
        <w:rPr>
          <w:i/>
          <w:iCs/>
          <w:color w:val="008000"/>
          <w:spacing w:val="-6"/>
        </w:rPr>
        <w:t>патриотизм</w:t>
      </w:r>
      <w:r>
        <w:rPr>
          <w:spacing w:val="-6"/>
        </w:rPr>
        <w:t xml:space="preserve"> Ю.Лужкова. Более конкретных определений социально-политической позиции московского мэра респонденты не дают.</w:t>
      </w:r>
    </w:p>
    <w:p w:rsidR="0033007F" w:rsidRDefault="0033007F"/>
    <w:p w:rsidR="0033007F" w:rsidRDefault="0033007F">
      <w:pPr>
        <w:pStyle w:val="Heading2"/>
        <w:ind w:left="425" w:firstLine="0"/>
      </w:pPr>
      <w:r>
        <w:t>Качества, которые могут помешать Ю.Лужкову</w:t>
      </w:r>
    </w:p>
    <w:p w:rsidR="0033007F" w:rsidRDefault="0033007F">
      <w:r>
        <w:t>Содержательные ответы на этот вопрос дали 28% опрошенных, что в полтора с лишним раза меньше по сравнению с долей респондентов, ответивших на первый вопрос. Обращает на себя внимание резкий тон многих высказываний.</w:t>
      </w:r>
    </w:p>
    <w:p w:rsidR="0033007F" w:rsidRDefault="0033007F">
      <w:r>
        <w:t>Распределение ответов респондентов по тематическим группам показано на графике 3.</w:t>
      </w:r>
    </w:p>
    <w:p w:rsidR="0033007F" w:rsidRDefault="0033007F">
      <w:pPr>
        <w:ind w:left="426" w:hanging="1"/>
        <w:jc w:val="right"/>
        <w:rPr>
          <w:b/>
          <w:bCs/>
          <w:i/>
          <w:iCs/>
          <w:color w:val="008000"/>
          <w:sz w:val="22"/>
          <w:szCs w:val="22"/>
        </w:rPr>
      </w:pPr>
      <w:r>
        <w:t xml:space="preserve">График 3 </w:t>
      </w:r>
      <w:r>
        <w:br/>
      </w:r>
      <w:r>
        <w:rPr>
          <w:b/>
          <w:bCs/>
          <w:i/>
          <w:iCs/>
          <w:color w:val="008000"/>
          <w:sz w:val="22"/>
          <w:szCs w:val="22"/>
        </w:rPr>
        <w:t>(в % от числа давших содержательные ответы на второй вопрос)</w:t>
      </w:r>
    </w:p>
    <w:p w:rsidR="0033007F" w:rsidRDefault="0033007F">
      <w:pPr>
        <w:ind w:left="426" w:hanging="426"/>
        <w:jc w:val="right"/>
        <w:rPr>
          <w:b/>
          <w:bCs/>
          <w:i/>
          <w:iCs/>
          <w:color w:val="008000"/>
          <w:sz w:val="22"/>
          <w:szCs w:val="22"/>
        </w:rPr>
      </w:pPr>
      <w:r>
        <w:rPr>
          <w:b/>
          <w:bCs/>
          <w:i/>
          <w:iCs/>
          <w:color w:val="008000"/>
          <w:sz w:val="22"/>
          <w:szCs w:val="22"/>
        </w:rPr>
        <w:pict>
          <v:shape id="_x0000_i1028" type="#_x0000_t75" style="width:246pt;height:188.4pt">
            <v:imagedata r:id="rId11" o:title=""/>
          </v:shape>
        </w:pict>
      </w:r>
    </w:p>
    <w:p w:rsidR="0033007F" w:rsidRDefault="0033007F">
      <w:pPr>
        <w:rPr>
          <w:spacing w:val="-4"/>
        </w:rPr>
      </w:pP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Моральные и волевые качества </w:t>
      </w:r>
      <w:r>
        <w:rPr>
          <w:i/>
          <w:iCs/>
        </w:rPr>
        <w:t>(25%)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амбициозность (властолюбие, жажда власти, самонадеянность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>), грубость, непредсказуемость (наг</w:t>
      </w:r>
      <w:r>
        <w:rPr>
          <w:b/>
          <w:bCs/>
          <w:i/>
          <w:iCs/>
          <w:color w:val="000080"/>
        </w:rPr>
        <w:softHyphen/>
        <w:t xml:space="preserve">лость, развязность, вспыльчивость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</w:t>
      </w:r>
      <w:r>
        <w:rPr>
          <w:i/>
          <w:iCs/>
          <w:color w:val="008000"/>
          <w:spacing w:val="-6"/>
        </w:rPr>
        <w:t>10%;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>лживость, алчность, болтун (ли</w:t>
      </w:r>
      <w:r>
        <w:rPr>
          <w:b/>
          <w:bCs/>
          <w:i/>
          <w:iCs/>
          <w:color w:val="000080"/>
        </w:rPr>
        <w:softHyphen/>
        <w:t>це</w:t>
      </w:r>
      <w:r>
        <w:rPr>
          <w:b/>
          <w:bCs/>
          <w:i/>
          <w:iCs/>
          <w:color w:val="000080"/>
        </w:rPr>
        <w:softHyphen/>
        <w:t xml:space="preserve">мерие, обман, вранье, жадность, корысть, много говорит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 </w:t>
      </w:r>
      <w:r>
        <w:rPr>
          <w:i/>
          <w:iCs/>
        </w:rPr>
        <w:t>–</w:t>
      </w:r>
      <w:r>
        <w:rPr>
          <w:i/>
          <w:iCs/>
          <w:color w:val="008000"/>
          <w:spacing w:val="-6"/>
        </w:rPr>
        <w:t xml:space="preserve"> 7%;</w:t>
      </w:r>
    </w:p>
    <w:p w:rsidR="0033007F" w:rsidRDefault="0033007F">
      <w:pPr>
        <w:rPr>
          <w:i/>
          <w:iCs/>
          <w:color w:val="008000"/>
          <w:spacing w:val="-6"/>
        </w:rPr>
      </w:pPr>
      <w:r>
        <w:rPr>
          <w:b/>
          <w:bCs/>
          <w:i/>
          <w:iCs/>
          <w:color w:val="000080"/>
        </w:rPr>
        <w:t>слабохарактерность (нерешитель</w:t>
      </w:r>
      <w:r>
        <w:rPr>
          <w:b/>
          <w:bCs/>
          <w:i/>
          <w:iCs/>
          <w:color w:val="000080"/>
        </w:rPr>
        <w:softHyphen/>
        <w:t xml:space="preserve">ность, несамостоятельность, боязливость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</w:t>
      </w:r>
      <w:r>
        <w:rPr>
          <w:i/>
          <w:iCs/>
          <w:color w:val="008000"/>
          <w:spacing w:val="-6"/>
        </w:rPr>
        <w:t>4%.</w:t>
      </w:r>
    </w:p>
    <w:p w:rsidR="0033007F" w:rsidRDefault="0033007F">
      <w:pPr>
        <w:rPr>
          <w:spacing w:val="-4"/>
        </w:rPr>
      </w:pPr>
      <w:r>
        <w:rPr>
          <w:spacing w:val="-4"/>
        </w:rPr>
        <w:t xml:space="preserve">Основу данной тематической группы составляет оценка моральных, а не волевых качеств Ю.Лужкова. Главное, что респонденты ставят ему в вину с моральной точки зрения, можно определить как </w:t>
      </w:r>
      <w:r>
        <w:rPr>
          <w:i/>
          <w:iCs/>
          <w:spacing w:val="-4"/>
        </w:rPr>
        <w:t>деспотизм</w:t>
      </w:r>
      <w:r>
        <w:rPr>
          <w:spacing w:val="-4"/>
        </w:rPr>
        <w:t xml:space="preserve">, который проявляется в сочетании </w:t>
      </w:r>
      <w:r>
        <w:rPr>
          <w:b/>
          <w:bCs/>
          <w:i/>
          <w:iCs/>
          <w:color w:val="000080"/>
        </w:rPr>
        <w:t>амбициозности</w:t>
      </w:r>
      <w:r>
        <w:rPr>
          <w:spacing w:val="-4"/>
        </w:rPr>
        <w:t xml:space="preserve">, </w:t>
      </w:r>
      <w:r>
        <w:rPr>
          <w:b/>
          <w:bCs/>
          <w:i/>
          <w:iCs/>
          <w:color w:val="000080"/>
        </w:rPr>
        <w:t>грубости</w:t>
      </w:r>
      <w:r>
        <w:rPr>
          <w:spacing w:val="-4"/>
        </w:rPr>
        <w:t xml:space="preserve"> и </w:t>
      </w:r>
      <w:r>
        <w:rPr>
          <w:b/>
          <w:bCs/>
          <w:i/>
          <w:iCs/>
          <w:color w:val="000080"/>
        </w:rPr>
        <w:t>непредсказуемости</w:t>
      </w:r>
      <w:r>
        <w:rPr>
          <w:spacing w:val="-4"/>
        </w:rPr>
        <w:t xml:space="preserve">. Эта характеристика дополняется приписываемыми Ю.Лужкову </w:t>
      </w:r>
      <w:r>
        <w:rPr>
          <w:b/>
          <w:bCs/>
          <w:i/>
          <w:iCs/>
          <w:color w:val="000080"/>
        </w:rPr>
        <w:t>лживостью</w:t>
      </w:r>
      <w:r>
        <w:rPr>
          <w:spacing w:val="-4"/>
        </w:rPr>
        <w:t xml:space="preserve"> и </w:t>
      </w:r>
      <w:r>
        <w:rPr>
          <w:b/>
          <w:bCs/>
          <w:i/>
          <w:iCs/>
          <w:color w:val="000080"/>
        </w:rPr>
        <w:t>пустословием</w:t>
      </w:r>
      <w:r>
        <w:rPr>
          <w:spacing w:val="-4"/>
        </w:rPr>
        <w:t xml:space="preserve"> (в противоположность оценкам его как </w:t>
      </w:r>
      <w:r>
        <w:rPr>
          <w:b/>
          <w:bCs/>
          <w:i/>
          <w:iCs/>
          <w:color w:val="000080"/>
        </w:rPr>
        <w:t>человека слова</w:t>
      </w:r>
      <w:r>
        <w:rPr>
          <w:spacing w:val="-4"/>
        </w:rPr>
        <w:t xml:space="preserve"> при ответах на первый вопрос). Что до упреков в </w:t>
      </w:r>
      <w:r>
        <w:rPr>
          <w:b/>
          <w:bCs/>
          <w:i/>
          <w:iCs/>
          <w:color w:val="000080"/>
        </w:rPr>
        <w:t>алчности</w:t>
      </w:r>
      <w:r>
        <w:rPr>
          <w:spacing w:val="-4"/>
        </w:rPr>
        <w:t>, то их, как нам представляется, можно связать с "московским фактором", о чем пойдет речь дальше.</w:t>
      </w:r>
    </w:p>
    <w:p w:rsidR="0033007F" w:rsidRDefault="0033007F">
      <w:pPr>
        <w:rPr>
          <w:spacing w:val="-4"/>
        </w:rPr>
      </w:pPr>
      <w:r>
        <w:rPr>
          <w:spacing w:val="-4"/>
        </w:rPr>
        <w:t>Добавим, что, по мнению некоторых опрошенных, Ю.Лужкову может помешать стать президентом излишняя щепетильность (</w:t>
      </w:r>
      <w:r>
        <w:rPr>
          <w:b/>
          <w:bCs/>
          <w:i/>
          <w:iCs/>
          <w:color w:val="000080"/>
        </w:rPr>
        <w:t>порядочность, деликатность, доверчивость</w:t>
      </w:r>
      <w:r>
        <w:rPr>
          <w:spacing w:val="-4"/>
        </w:rPr>
        <w:t xml:space="preserve"> и</w:t>
      </w:r>
      <w:r>
        <w:rPr>
          <w:color w:val="000000"/>
        </w:rPr>
        <w:t> др.), но доля тех, кто придерживается такой точки зрения, невелика (2%).</w:t>
      </w:r>
    </w:p>
    <w:p w:rsidR="0033007F" w:rsidRDefault="0033007F">
      <w:pPr>
        <w:rPr>
          <w:spacing w:val="-4"/>
        </w:rPr>
      </w:pPr>
      <w:r>
        <w:rPr>
          <w:spacing w:val="-4"/>
        </w:rPr>
        <w:t xml:space="preserve">Обратим также внимание на то, что мнение одних респондентов об </w:t>
      </w:r>
      <w:r>
        <w:rPr>
          <w:b/>
          <w:bCs/>
          <w:i/>
          <w:iCs/>
          <w:color w:val="000080"/>
        </w:rPr>
        <w:t>амбициозности</w:t>
      </w:r>
      <w:r>
        <w:rPr>
          <w:spacing w:val="-4"/>
        </w:rPr>
        <w:t xml:space="preserve"> и </w:t>
      </w:r>
      <w:r>
        <w:rPr>
          <w:b/>
          <w:bCs/>
          <w:i/>
          <w:iCs/>
          <w:color w:val="000080"/>
        </w:rPr>
        <w:t>самоуверенности</w:t>
      </w:r>
      <w:r>
        <w:rPr>
          <w:spacing w:val="-4"/>
        </w:rPr>
        <w:t xml:space="preserve"> Ю.Лужкова противоречит встречающимся, хотя и реже, оценкам его другими респондентами как человека </w:t>
      </w:r>
      <w:r>
        <w:rPr>
          <w:b/>
          <w:bCs/>
          <w:i/>
          <w:iCs/>
          <w:color w:val="000080"/>
        </w:rPr>
        <w:t>слабохарактерного</w:t>
      </w:r>
      <w:r>
        <w:rPr>
          <w:spacing w:val="-4"/>
        </w:rPr>
        <w:t xml:space="preserve"> и </w:t>
      </w:r>
      <w:r>
        <w:rPr>
          <w:b/>
          <w:bCs/>
          <w:i/>
          <w:iCs/>
          <w:color w:val="000080"/>
        </w:rPr>
        <w:t>нерешительного</w:t>
      </w:r>
      <w:r>
        <w:rPr>
          <w:spacing w:val="-4"/>
        </w:rPr>
        <w:t>. Такой разнобой суждений может свидетельствовать о некоторой размытости имиджа московского мэра в массовом сознании.</w:t>
      </w: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Социальный статус </w:t>
      </w:r>
      <w:r>
        <w:rPr>
          <w:i/>
          <w:iCs/>
        </w:rPr>
        <w:t>(21%)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масштаб не тот (мелкий, только хозяйственник, нет опыта руководителя страны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), не знает Россию (плохое знание – всей страны, жизни регионов, жизни простого народа, нужд провинции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 </w:t>
      </w:r>
      <w:r>
        <w:rPr>
          <w:i/>
          <w:iCs/>
        </w:rPr>
        <w:t>– 12%;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мало знают в регионах, не доверяют (не любят, нет авторитета, непопулярность) </w:t>
      </w:r>
      <w:r>
        <w:rPr>
          <w:i/>
          <w:iCs/>
        </w:rPr>
        <w:t>– 4%.</w:t>
      </w:r>
    </w:p>
    <w:p w:rsidR="0033007F" w:rsidRDefault="0033007F">
      <w:pPr>
        <w:rPr>
          <w:spacing w:val="-4"/>
        </w:rPr>
      </w:pPr>
      <w:r>
        <w:rPr>
          <w:spacing w:val="-4"/>
        </w:rPr>
        <w:t xml:space="preserve">Суть высказываний данной тематической группы состоит в том, что Ю.Лужков – не столько политик, сколько хозяйственник, что он деятель </w:t>
      </w:r>
      <w:r>
        <w:rPr>
          <w:i/>
          <w:iCs/>
          <w:color w:val="008000"/>
          <w:spacing w:val="-6"/>
        </w:rPr>
        <w:t>регионального, а не общероссийского</w:t>
      </w:r>
      <w:r>
        <w:rPr>
          <w:spacing w:val="-4"/>
        </w:rPr>
        <w:t xml:space="preserve"> масштаба, оторванный от жизни провинции и мало для нее значащий. Отсюда, вероятно, и отмеченная выше некоторая размытость его образа – по крайней мере для тех, в чьем сознании эта политическая фигура пока недостаточно актуализирована.</w:t>
      </w: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Московский фактор</w:t>
      </w:r>
      <w:r>
        <w:rPr>
          <w:i/>
          <w:iCs/>
        </w:rPr>
        <w:t xml:space="preserve"> (20%)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его потолок – мэр Москвы, все для Москвы будет (масштаб не тот, хорош только для Москвы, приверженность к столице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11%;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за счет страны Москва живет (город-трутень, гребут с регионов, деньги, расточительность, много тратит, любовь к показухе, "жир во время чумы"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 xml:space="preserve">) </w:t>
      </w:r>
      <w:r>
        <w:rPr>
          <w:i/>
          <w:iCs/>
        </w:rPr>
        <w:t>– 3%.</w:t>
      </w:r>
    </w:p>
    <w:p w:rsidR="0033007F" w:rsidRDefault="0033007F">
      <w:pPr>
        <w:rPr>
          <w:spacing w:val="-4"/>
        </w:rPr>
      </w:pPr>
      <w:r>
        <w:rPr>
          <w:spacing w:val="-4"/>
        </w:rPr>
        <w:t xml:space="preserve">В половине ответов данной тематической группы так или иначе выражено представление о том, что для роли президента России у московского мэра </w:t>
      </w:r>
      <w:r>
        <w:rPr>
          <w:b/>
          <w:bCs/>
          <w:i/>
          <w:iCs/>
          <w:color w:val="000080"/>
        </w:rPr>
        <w:t>масштаб</w:t>
      </w:r>
      <w:r>
        <w:rPr>
          <w:spacing w:val="-4"/>
        </w:rPr>
        <w:t xml:space="preserve"> </w:t>
      </w:r>
      <w:r>
        <w:rPr>
          <w:b/>
          <w:bCs/>
          <w:i/>
          <w:iCs/>
          <w:color w:val="000080"/>
        </w:rPr>
        <w:t>не</w:t>
      </w:r>
      <w:r>
        <w:rPr>
          <w:spacing w:val="-4"/>
        </w:rPr>
        <w:t xml:space="preserve"> </w:t>
      </w:r>
      <w:r>
        <w:rPr>
          <w:b/>
          <w:bCs/>
          <w:i/>
          <w:iCs/>
          <w:color w:val="000080"/>
        </w:rPr>
        <w:t>тот</w:t>
      </w:r>
      <w:r>
        <w:rPr>
          <w:spacing w:val="-4"/>
        </w:rPr>
        <w:t xml:space="preserve"> (</w:t>
      </w:r>
      <w:r>
        <w:rPr>
          <w:b/>
          <w:bCs/>
          <w:i/>
          <w:iCs/>
          <w:color w:val="000080"/>
        </w:rPr>
        <w:t>справляется только с Москвой, Москву и Россию нельзя сравнивать</w:t>
      </w:r>
      <w:r>
        <w:rPr>
          <w:spacing w:val="-4"/>
        </w:rPr>
        <w:t xml:space="preserve"> и т.п.). При этом некоторые опрошенные опасаются неумеренного лоббирования Ю.Лужковым московских интересов в случае, если он станет президентом (</w:t>
      </w:r>
      <w:r>
        <w:rPr>
          <w:b/>
          <w:bCs/>
          <w:i/>
          <w:iCs/>
          <w:color w:val="000080"/>
        </w:rPr>
        <w:t>забота только о Москве</w:t>
      </w:r>
      <w:r>
        <w:rPr>
          <w:spacing w:val="-4"/>
        </w:rPr>
        <w:t>).</w:t>
      </w:r>
    </w:p>
    <w:p w:rsidR="0033007F" w:rsidRDefault="0033007F">
      <w:pPr>
        <w:rPr>
          <w:spacing w:val="-4"/>
        </w:rPr>
      </w:pPr>
      <w:r>
        <w:rPr>
          <w:spacing w:val="-4"/>
        </w:rPr>
        <w:t xml:space="preserve">Что касается относительного благополучия Москвы на общем фоне, то если для одних, как показывают ответы на первый вопрос, это аргумент в пользу московского мэра, то для других – аргумент против него. По мнению таких респондентов, Москва под руководством своего мэра пользуется </w:t>
      </w:r>
      <w:r>
        <w:rPr>
          <w:i/>
          <w:iCs/>
          <w:color w:val="008000"/>
          <w:spacing w:val="-4"/>
        </w:rPr>
        <w:t>неправедным богатством</w:t>
      </w:r>
      <w:r>
        <w:rPr>
          <w:spacing w:val="-4"/>
        </w:rPr>
        <w:t>, полученным за счет других регионов (</w:t>
      </w:r>
      <w:r>
        <w:rPr>
          <w:b/>
          <w:bCs/>
          <w:i/>
          <w:iCs/>
          <w:color w:val="000080"/>
        </w:rPr>
        <w:t>город</w:t>
      </w:r>
      <w:r>
        <w:rPr>
          <w:spacing w:val="-4"/>
        </w:rPr>
        <w:t>-</w:t>
      </w:r>
      <w:r>
        <w:rPr>
          <w:b/>
          <w:bCs/>
          <w:i/>
          <w:iCs/>
          <w:color w:val="000080"/>
        </w:rPr>
        <w:t>трутень</w:t>
      </w:r>
      <w:r>
        <w:rPr>
          <w:spacing w:val="-4"/>
        </w:rPr>
        <w:t xml:space="preserve">, </w:t>
      </w:r>
      <w:r>
        <w:rPr>
          <w:b/>
          <w:bCs/>
          <w:i/>
          <w:iCs/>
          <w:color w:val="000080"/>
        </w:rPr>
        <w:t>на наши деньги только для Москвы старается</w:t>
      </w:r>
      <w:r>
        <w:rPr>
          <w:spacing w:val="-4"/>
        </w:rPr>
        <w:t xml:space="preserve"> и т.п.). Отсюда, как можно полагать, и упомянутые выше обвинения Ю.Лужкова в </w:t>
      </w:r>
      <w:r>
        <w:rPr>
          <w:b/>
          <w:bCs/>
          <w:i/>
          <w:iCs/>
          <w:color w:val="000080"/>
        </w:rPr>
        <w:t>алчности</w:t>
      </w:r>
      <w:r>
        <w:rPr>
          <w:spacing w:val="-4"/>
        </w:rPr>
        <w:t>.</w:t>
      </w:r>
    </w:p>
    <w:p w:rsidR="0033007F" w:rsidRDefault="0033007F">
      <w:pPr>
        <w:rPr>
          <w:spacing w:val="-4"/>
        </w:rPr>
      </w:pPr>
      <w:r>
        <w:rPr>
          <w:spacing w:val="-4"/>
        </w:rPr>
        <w:t xml:space="preserve">По всей видимости, здесь наблюдается </w:t>
      </w:r>
      <w:r>
        <w:rPr>
          <w:i/>
          <w:iCs/>
          <w:color w:val="008000"/>
          <w:spacing w:val="-6"/>
        </w:rPr>
        <w:t>перенос</w:t>
      </w:r>
      <w:r>
        <w:rPr>
          <w:color w:val="008000"/>
          <w:spacing w:val="-6"/>
        </w:rPr>
        <w:t xml:space="preserve"> </w:t>
      </w:r>
      <w:r>
        <w:rPr>
          <w:spacing w:val="-4"/>
        </w:rPr>
        <w:t>отношения к Москве на отношение к ее градоначальнику, своего рода "подмена понятий", что снова наводит на мысль о некоторой непроясненности для многих россиян образа Ю.Лужкова как собственно политической фигуры (т.е. безотносительно к его нынешнему служебному положению). Это же подтверждается и ответами следующей тематической группы.</w:t>
      </w: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Социально-политическая </w:t>
      </w:r>
      <w:r>
        <w:rPr>
          <w:b/>
          <w:bCs/>
          <w:color w:val="800000"/>
          <w:sz w:val="28"/>
          <w:szCs w:val="28"/>
        </w:rPr>
        <w:br/>
        <w:t xml:space="preserve">позиция </w:t>
      </w:r>
      <w:r>
        <w:rPr>
          <w:i/>
          <w:iCs/>
        </w:rPr>
        <w:t>(13%)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нет четкой политической линии (непоследовательность, непостоянство, изменчивость в политических взглядах; то за демократов, то за коммунистов; двоехвостка, сума переметная, мечется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7%;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уклонение "влево", довольно жестко решает – например Крым (бывший коммунист, коммунистические взгляды, поддержка Зюганова, некоторая заносчивость – пример с Севастополем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3%.</w:t>
      </w:r>
    </w:p>
    <w:p w:rsidR="0033007F" w:rsidRDefault="0033007F">
      <w:pPr>
        <w:rPr>
          <w:spacing w:val="-4"/>
        </w:rPr>
      </w:pPr>
      <w:r>
        <w:rPr>
          <w:spacing w:val="-4"/>
        </w:rPr>
        <w:t xml:space="preserve">В половине ответов данной тематической группы отмечается, с одной стороны, </w:t>
      </w:r>
      <w:r>
        <w:rPr>
          <w:i/>
          <w:iCs/>
          <w:color w:val="008000"/>
          <w:spacing w:val="-6"/>
        </w:rPr>
        <w:t>отсутствие</w:t>
      </w:r>
      <w:r>
        <w:rPr>
          <w:color w:val="008000"/>
          <w:spacing w:val="-6"/>
        </w:rPr>
        <w:t xml:space="preserve"> </w:t>
      </w:r>
      <w:r>
        <w:rPr>
          <w:spacing w:val="-4"/>
        </w:rPr>
        <w:t xml:space="preserve">у Ю.Лужкова ясной политической позиции, а с другой – его склонность к </w:t>
      </w:r>
      <w:r>
        <w:rPr>
          <w:i/>
          <w:iCs/>
          <w:spacing w:val="-4"/>
        </w:rPr>
        <w:t>"</w:t>
      </w:r>
      <w:r>
        <w:rPr>
          <w:i/>
          <w:iCs/>
          <w:color w:val="008000"/>
          <w:spacing w:val="-6"/>
        </w:rPr>
        <w:t>соглашательств</w:t>
      </w:r>
      <w:r>
        <w:rPr>
          <w:i/>
          <w:iCs/>
          <w:spacing w:val="-4"/>
        </w:rPr>
        <w:t>у"</w:t>
      </w:r>
      <w:r>
        <w:rPr>
          <w:spacing w:val="-4"/>
        </w:rPr>
        <w:t xml:space="preserve">, к тактике </w:t>
      </w:r>
      <w:r>
        <w:rPr>
          <w:b/>
          <w:bCs/>
          <w:i/>
          <w:iCs/>
          <w:color w:val="000080"/>
        </w:rPr>
        <w:t>и нашим, и вашим</w:t>
      </w:r>
      <w:r>
        <w:rPr>
          <w:spacing w:val="-4"/>
        </w:rPr>
        <w:t xml:space="preserve"> (</w:t>
      </w:r>
      <w:r>
        <w:rPr>
          <w:b/>
          <w:bCs/>
          <w:i/>
          <w:iCs/>
          <w:color w:val="000080"/>
        </w:rPr>
        <w:t>ненадежность: наполовину – демократ, наполовину – коммунист</w:t>
      </w:r>
      <w:r>
        <w:rPr>
          <w:i/>
          <w:iCs/>
          <w:spacing w:val="-4"/>
        </w:rPr>
        <w:t xml:space="preserve"> </w:t>
      </w:r>
      <w:r>
        <w:rPr>
          <w:spacing w:val="-4"/>
        </w:rPr>
        <w:t>и т.п.).</w:t>
      </w:r>
    </w:p>
    <w:p w:rsidR="0033007F" w:rsidRDefault="0033007F">
      <w:pPr>
        <w:rPr>
          <w:spacing w:val="-4"/>
        </w:rPr>
      </w:pPr>
      <w:r>
        <w:rPr>
          <w:spacing w:val="-4"/>
        </w:rPr>
        <w:t xml:space="preserve">Некоторая часть респондентов придерживается мнения, что политическая ориентация московского мэра – скорее прокоммунистическая, и при этом ему не чужд излишне прямолинейный, "силовой" подход к решению политических вопросов (т.е. та же </w:t>
      </w:r>
      <w:r>
        <w:rPr>
          <w:b/>
          <w:bCs/>
          <w:i/>
          <w:iCs/>
          <w:color w:val="000080"/>
        </w:rPr>
        <w:t>амбициозность</w:t>
      </w:r>
      <w:r>
        <w:rPr>
          <w:spacing w:val="-4"/>
        </w:rPr>
        <w:t>).</w:t>
      </w: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Факторы влияния </w:t>
      </w:r>
      <w:r>
        <w:rPr>
          <w:i/>
          <w:iCs/>
        </w:rPr>
        <w:t>(9%)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конкуренты (другие политики, другие кандидаты, враги, завистники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3%;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>поддерживает Ельцина, Кремль (он за Ельцина, приближенный к Крем</w:t>
      </w:r>
      <w:r>
        <w:rPr>
          <w:b/>
          <w:bCs/>
          <w:i/>
          <w:iCs/>
          <w:color w:val="000080"/>
        </w:rPr>
        <w:softHyphen/>
        <w:t xml:space="preserve">лю </w:t>
      </w:r>
      <w:r>
        <w:rPr>
          <w:color w:val="000000"/>
        </w:rPr>
        <w:t>и 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2%.</w:t>
      </w:r>
    </w:p>
    <w:p w:rsidR="0033007F" w:rsidRDefault="0033007F">
      <w:r>
        <w:t xml:space="preserve">Не имея четких представлений о политической позиции Ю.Лужкова, опрошенные смутно представляют себе и те силы, которые могут помешать ему стать президентом. Неудивительно, что ответы данной тематической группы сравнительно немногочисленны. Упоминаются, с одной стороны, некие абстрактные </w:t>
      </w:r>
      <w:r>
        <w:br/>
      </w:r>
      <w:r>
        <w:rPr>
          <w:b/>
          <w:bCs/>
          <w:i/>
          <w:iCs/>
          <w:color w:val="000080"/>
        </w:rPr>
        <w:t>враги</w:t>
      </w:r>
      <w:r>
        <w:t xml:space="preserve">, с другой – предполагаемая близость московского мэра к непопулярному ныне президенту. </w:t>
      </w:r>
    </w:p>
    <w:p w:rsidR="0033007F" w:rsidRDefault="0033007F">
      <w:pPr>
        <w:rPr>
          <w:spacing w:val="-4"/>
        </w:rPr>
      </w:pPr>
    </w:p>
    <w:p w:rsidR="0033007F" w:rsidRDefault="0033007F">
      <w:pPr>
        <w:ind w:right="-214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Внешность, возраст </w:t>
      </w:r>
      <w:r>
        <w:rPr>
          <w:i/>
          <w:iCs/>
        </w:rPr>
        <w:t>(7%)</w:t>
      </w:r>
    </w:p>
    <w:p w:rsidR="0033007F" w:rsidRDefault="0033007F">
      <w:pPr>
        <w:rPr>
          <w:u w:val="single"/>
        </w:rPr>
      </w:pPr>
      <w:r>
        <w:rPr>
          <w:u w:val="single"/>
        </w:rPr>
        <w:t>Основные категории:</w:t>
      </w:r>
    </w:p>
    <w:p w:rsidR="0033007F" w:rsidRDefault="0033007F">
      <w:pPr>
        <w:rPr>
          <w:b/>
          <w:bCs/>
          <w:i/>
          <w:iCs/>
          <w:color w:val="000080"/>
          <w:spacing w:val="-2"/>
        </w:rPr>
      </w:pPr>
      <w:r>
        <w:rPr>
          <w:b/>
          <w:bCs/>
          <w:i/>
          <w:iCs/>
          <w:color w:val="000080"/>
          <w:spacing w:val="-2"/>
        </w:rPr>
        <w:t>непредставительный вид (непри</w:t>
      </w:r>
      <w:r>
        <w:rPr>
          <w:b/>
          <w:bCs/>
          <w:i/>
          <w:iCs/>
          <w:color w:val="000080"/>
          <w:spacing w:val="-2"/>
        </w:rPr>
        <w:softHyphen/>
        <w:t xml:space="preserve">глядная внешность, отсутствие представительности, как клоун </w:t>
      </w:r>
      <w:r>
        <w:rPr>
          <w:color w:val="000000"/>
          <w:spacing w:val="-2"/>
        </w:rPr>
        <w:t>и др.</w:t>
      </w:r>
      <w:r>
        <w:rPr>
          <w:b/>
          <w:bCs/>
          <w:i/>
          <w:iCs/>
          <w:color w:val="000080"/>
          <w:spacing w:val="-2"/>
        </w:rPr>
        <w:t xml:space="preserve">) </w:t>
      </w:r>
      <w:r>
        <w:rPr>
          <w:i/>
          <w:iCs/>
          <w:spacing w:val="-2"/>
        </w:rPr>
        <w:t>– 3%;</w:t>
      </w:r>
    </w:p>
    <w:p w:rsidR="0033007F" w:rsidRDefault="0033007F">
      <w:pPr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возраст (уже не молодой, староват </w:t>
      </w:r>
      <w:r>
        <w:rPr>
          <w:color w:val="000000"/>
        </w:rPr>
        <w:t>и др.</w:t>
      </w:r>
      <w:r>
        <w:rPr>
          <w:b/>
          <w:bCs/>
          <w:i/>
          <w:iCs/>
          <w:color w:val="000080"/>
        </w:rPr>
        <w:t>)</w:t>
      </w:r>
      <w:r>
        <w:rPr>
          <w:i/>
          <w:iCs/>
        </w:rPr>
        <w:t xml:space="preserve"> – 2%.</w:t>
      </w:r>
    </w:p>
    <w:p w:rsidR="0033007F" w:rsidRDefault="0033007F">
      <w:r>
        <w:t>Данная тематическая группа – наименьшая по количеству ответов, однако эти ответы заслуживают внимания.</w:t>
      </w:r>
    </w:p>
    <w:p w:rsidR="0033007F" w:rsidRDefault="0033007F">
      <w:r>
        <w:t xml:space="preserve">Оценки внешнего облика Ю.Лужкова по сути дела продолжают тему несоответствия его уровня уровню главы государства. Как сформулировал это один из опрошенных, </w:t>
      </w:r>
      <w:r>
        <w:rPr>
          <w:b/>
          <w:bCs/>
          <w:i/>
          <w:iCs/>
          <w:color w:val="000080"/>
        </w:rPr>
        <w:t>президенты не ходят в кепках</w:t>
      </w:r>
      <w:r>
        <w:t>.</w:t>
      </w:r>
    </w:p>
    <w:p w:rsidR="0033007F" w:rsidRDefault="0033007F">
      <w:r>
        <w:t xml:space="preserve">Несколько неожиданными – учитывая бьющую в глаза кипучую энергию московского мэра и его публично подчеркиваемую спортивность – могут показаться ссылки на </w:t>
      </w:r>
      <w:r>
        <w:rPr>
          <w:b/>
          <w:bCs/>
          <w:i/>
          <w:iCs/>
          <w:color w:val="000080"/>
        </w:rPr>
        <w:t>возраст</w:t>
      </w:r>
      <w:r>
        <w:t xml:space="preserve"> Ю.Лужкова (</w:t>
      </w:r>
      <w:r>
        <w:rPr>
          <w:b/>
          <w:bCs/>
          <w:i/>
          <w:iCs/>
          <w:color w:val="000080"/>
        </w:rPr>
        <w:t>староват, больной и старый</w:t>
      </w:r>
      <w:r>
        <w:t>). Вполне вероятно, что при этом респонденты опасаются повторения в случае избрания Ю.Лужкова такой же ситуации со здоровьем президента, которая наблюдается ныне.</w:t>
      </w:r>
    </w:p>
    <w:p w:rsidR="0033007F" w:rsidRDefault="0033007F"/>
    <w:p w:rsidR="0033007F" w:rsidRDefault="0033007F">
      <w:pPr>
        <w:keepNext/>
        <w:framePr w:dropCap="drop" w:lines="2" w:wrap="auto" w:vAnchor="text" w:hAnchor="text"/>
        <w:spacing w:line="710" w:lineRule="exact"/>
        <w:ind w:firstLine="0"/>
        <w:rPr>
          <w:rFonts w:ascii="Arial" w:hAnsi="Arial" w:cs="Arial"/>
          <w:b/>
          <w:bCs/>
          <w:color w:val="0000FF"/>
          <w:position w:val="-7"/>
          <w:sz w:val="82"/>
          <w:szCs w:val="82"/>
        </w:rPr>
      </w:pPr>
      <w:r>
        <w:rPr>
          <w:rFonts w:ascii="Arial" w:hAnsi="Arial" w:cs="Arial"/>
          <w:b/>
          <w:bCs/>
          <w:color w:val="0000FF"/>
          <w:position w:val="-7"/>
          <w:sz w:val="82"/>
          <w:szCs w:val="82"/>
        </w:rPr>
        <w:t>О</w:t>
      </w:r>
    </w:p>
    <w:p w:rsidR="0033007F" w:rsidRDefault="0033007F">
      <w:pPr>
        <w:ind w:firstLine="0"/>
        <w:rPr>
          <w:rFonts w:ascii="Arial" w:hAnsi="Arial" w:cs="Arial"/>
          <w:b/>
          <w:bCs/>
          <w:color w:val="0000FF"/>
          <w:sz w:val="30"/>
          <w:szCs w:val="30"/>
        </w:rPr>
      </w:pPr>
      <w:r>
        <w:rPr>
          <w:rFonts w:ascii="Arial" w:hAnsi="Arial" w:cs="Arial"/>
          <w:b/>
          <w:bCs/>
          <w:color w:val="0000FF"/>
          <w:sz w:val="30"/>
          <w:szCs w:val="30"/>
        </w:rPr>
        <w:t>сновные выводы</w:t>
      </w:r>
    </w:p>
    <w:p w:rsidR="0033007F" w:rsidRDefault="0033007F">
      <w:pPr>
        <w:ind w:firstLine="0"/>
        <w:rPr>
          <w:i/>
          <w:iCs/>
          <w:color w:val="008000"/>
        </w:rPr>
      </w:pPr>
      <w:r>
        <w:rPr>
          <w:i/>
          <w:iCs/>
          <w:color w:val="008000"/>
        </w:rPr>
        <w:t>1. Хотя Ю.Лужков – один из ведущих публичных политиков и человек в высших эшелонах власти далеко не новый, однако содержательную оценку его качеств захотели и смогли дать лишь немногим более половины опрошенных (55%). При этом доля указавших сильные стороны московского мэра существенно (более чем в 1,5 раза) превосходит долю отметивших его отрицательные качества.</w:t>
      </w:r>
    </w:p>
    <w:p w:rsidR="0033007F" w:rsidRDefault="0033007F">
      <w:pPr>
        <w:rPr>
          <w:i/>
          <w:iCs/>
          <w:color w:val="008000"/>
        </w:rPr>
      </w:pPr>
      <w:r>
        <w:rPr>
          <w:i/>
          <w:iCs/>
          <w:color w:val="008000"/>
        </w:rPr>
        <w:t>2. Оценивая достоинства Ю.Лужко</w:t>
      </w:r>
      <w:r>
        <w:rPr>
          <w:i/>
          <w:iCs/>
          <w:color w:val="008000"/>
        </w:rPr>
        <w:softHyphen/>
        <w:t>ва как претендента на президентский пост, опрошенные чаще всего (половина содержательных ответов на первый вопрос) называют его деловые качества, и в первую очередь отмечают, что он хозяин, хороший хозяйственник. Но та же характеристика при ответах на второй вопрос нередко трансформируется в отрицательную: хозяйственник, а не политик.</w:t>
      </w:r>
    </w:p>
    <w:p w:rsidR="0033007F" w:rsidRDefault="0033007F">
      <w:pPr>
        <w:spacing w:before="80"/>
        <w:rPr>
          <w:i/>
          <w:iCs/>
          <w:color w:val="008000"/>
        </w:rPr>
      </w:pPr>
      <w:r>
        <w:rPr>
          <w:i/>
          <w:iCs/>
          <w:color w:val="008000"/>
        </w:rPr>
        <w:t>3. На втором месте в ряду указанных респондентами достоинств Ю.Луж</w:t>
      </w:r>
      <w:r>
        <w:rPr>
          <w:i/>
          <w:iCs/>
          <w:color w:val="008000"/>
          <w:lang w:val="en-US"/>
        </w:rPr>
        <w:softHyphen/>
      </w:r>
      <w:r>
        <w:rPr>
          <w:i/>
          <w:iCs/>
          <w:color w:val="008000"/>
        </w:rPr>
        <w:softHyphen/>
        <w:t>кова – его моральные качества (в первую очередь –  порядочность и ответственность, обязательность). Но и в ответах на вопрос о недостатках Ю.Лужкова его отрицательные моральные качества (и прежде всего –амбициозность, неискренность, пустословие) упоминаются чаще всего. Таким образом, налицо определенная противоречивость оценок.</w:t>
      </w:r>
    </w:p>
    <w:p w:rsidR="0033007F" w:rsidRDefault="0033007F">
      <w:pPr>
        <w:spacing w:before="80"/>
        <w:rPr>
          <w:i/>
          <w:iCs/>
          <w:color w:val="008000"/>
        </w:rPr>
      </w:pPr>
      <w:r>
        <w:rPr>
          <w:i/>
          <w:iCs/>
          <w:color w:val="008000"/>
        </w:rPr>
        <w:t>4. На третьем месте по частоте упоминаемых достоинств Ю.Лужкова – его волевой напор, энергия, целеустремленность.</w:t>
      </w:r>
    </w:p>
    <w:p w:rsidR="0033007F" w:rsidRDefault="0033007F" w:rsidP="001E7B1E">
      <w:pPr>
        <w:numPr>
          <w:ilvl w:val="0"/>
          <w:numId w:val="1"/>
        </w:numPr>
        <w:spacing w:before="80"/>
        <w:ind w:left="0" w:firstLine="425"/>
        <w:rPr>
          <w:i/>
          <w:iCs/>
          <w:color w:val="008000"/>
        </w:rPr>
      </w:pPr>
      <w:r>
        <w:rPr>
          <w:i/>
          <w:iCs/>
          <w:color w:val="008000"/>
        </w:rPr>
        <w:t>Из отрицательных характеристик Ю.Лужкова чаще всего (после критических суждений о его моральных качествах) встречаются ссылки на то, что по масштабу своей личности и деятельности он остается пока фигурой скорее регионального, чем общероссийского масштаба. В упрек Ю.Лужкову как потенциальному кандидату на пост президента ставится его оторванность от жизни регионов, замкнутость лишь на нуждах и интересах столицы.</w:t>
      </w:r>
    </w:p>
    <w:p w:rsidR="0033007F" w:rsidRDefault="0033007F" w:rsidP="001E7B1E">
      <w:pPr>
        <w:numPr>
          <w:ilvl w:val="0"/>
          <w:numId w:val="2"/>
        </w:numPr>
        <w:spacing w:before="80"/>
        <w:ind w:left="0" w:firstLine="425"/>
        <w:rPr>
          <w:i/>
          <w:iCs/>
          <w:color w:val="008000"/>
        </w:rPr>
      </w:pPr>
      <w:r>
        <w:rPr>
          <w:i/>
          <w:iCs/>
          <w:color w:val="008000"/>
        </w:rPr>
        <w:t>Нечеткой и непоследовательной представляется многим опрошенным политическая позиция московского мэра, в частности его место в системе отношений между демократами и коммунистами.</w:t>
      </w:r>
    </w:p>
    <w:p w:rsidR="0033007F" w:rsidRDefault="0033007F" w:rsidP="001E7B1E">
      <w:pPr>
        <w:numPr>
          <w:ilvl w:val="0"/>
          <w:numId w:val="3"/>
        </w:numPr>
        <w:spacing w:before="80"/>
        <w:ind w:left="0" w:firstLine="425"/>
        <w:rPr>
          <w:i/>
          <w:iCs/>
          <w:color w:val="008000"/>
        </w:rPr>
      </w:pPr>
      <w:r>
        <w:rPr>
          <w:i/>
          <w:iCs/>
          <w:color w:val="008000"/>
        </w:rPr>
        <w:t>Оценивая и сильные, и слабые стороны Ю.Лужкова, респонденты часто проявляют склонность судить о нем не как о политической фигуре, а именно как о мэре Москвы. Тем самым на личность Ю.Лужкова до известной степени переносится их отношение к столичному городу вообще. У одних это отношение стимулирует симпатии к Ю.Лужкову, у других – неприязнь к нему или по крайней мере сдержанность.</w:t>
      </w:r>
    </w:p>
    <w:p w:rsidR="0033007F" w:rsidRDefault="0033007F" w:rsidP="001E7B1E">
      <w:pPr>
        <w:numPr>
          <w:ilvl w:val="0"/>
          <w:numId w:val="2"/>
        </w:numPr>
        <w:spacing w:before="80"/>
        <w:ind w:left="0" w:firstLine="425"/>
        <w:rPr>
          <w:i/>
          <w:iCs/>
          <w:color w:val="008000"/>
        </w:rPr>
      </w:pPr>
      <w:r>
        <w:rPr>
          <w:i/>
          <w:iCs/>
          <w:color w:val="008000"/>
        </w:rPr>
        <w:t>В целом можно сделать вывод, что за исключением немногих черт образ Ю.Лужкова пока недостаточно прояснен в массовом сознании и потому включает ряд размытых или взаимно противоречащих характеристик.</w:t>
      </w:r>
    </w:p>
    <w:p w:rsidR="0033007F" w:rsidRDefault="0033007F" w:rsidP="001E7B1E">
      <w:pPr>
        <w:numPr>
          <w:ilvl w:val="0"/>
          <w:numId w:val="2"/>
        </w:numPr>
        <w:spacing w:before="80"/>
        <w:ind w:left="0" w:firstLine="425"/>
      </w:pPr>
      <w:r>
        <w:rPr>
          <w:i/>
          <w:iCs/>
          <w:color w:val="008000"/>
        </w:rPr>
        <w:t>И последнее: опрос проводился незадолго до того как Ю.Лужков объявил о формировании под его руководством центристского объединения "Оте</w:t>
      </w:r>
      <w:r>
        <w:rPr>
          <w:i/>
          <w:iCs/>
          <w:color w:val="008000"/>
        </w:rPr>
        <w:softHyphen/>
        <w:t>чест</w:t>
      </w:r>
      <w:r>
        <w:rPr>
          <w:i/>
          <w:iCs/>
          <w:color w:val="008000"/>
        </w:rPr>
        <w:softHyphen/>
        <w:t>во". Нельзя исключать, что при успешном осуществлении этого политического проекта имидж московского мэра претерпит в глазах россиян существенные изменения.</w:t>
      </w:r>
    </w:p>
    <w:sectPr w:rsidR="0033007F" w:rsidSect="0033007F">
      <w:type w:val="continuous"/>
      <w:pgSz w:w="11907" w:h="16840" w:code="9"/>
      <w:pgMar w:top="851" w:right="851" w:bottom="1304" w:left="1134" w:header="737" w:footer="1134" w:gutter="0"/>
      <w:cols w:num="2" w:sep="1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07F" w:rsidRDefault="0033007F">
      <w:r>
        <w:separator/>
      </w:r>
    </w:p>
  </w:endnote>
  <w:endnote w:type="continuationSeparator" w:id="1">
    <w:p w:rsidR="0033007F" w:rsidRDefault="0033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Goth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7F" w:rsidRDefault="0033007F">
    <w:pPr>
      <w:pStyle w:val="Footer"/>
      <w:tabs>
        <w:tab w:val="clear" w:pos="4153"/>
        <w:tab w:val="clear" w:pos="8306"/>
        <w:tab w:val="left" w:pos="4395"/>
        <w:tab w:val="left" w:pos="7088"/>
      </w:tabs>
      <w:spacing w:before="80"/>
      <w:rPr>
        <w:rFonts w:ascii="TextBook Cyr" w:hAnsi="TextBook Cyr" w:cs="TextBook Cyr"/>
        <w:sz w:val="18"/>
        <w:szCs w:val="18"/>
      </w:rPr>
    </w:pPr>
    <w:r>
      <w:rPr>
        <w:sz w:val="18"/>
        <w:szCs w:val="18"/>
      </w:rPr>
      <w:t>Сообщение № 117 (4</w:t>
    </w:r>
    <w:r>
      <w:rPr>
        <w:sz w:val="18"/>
        <w:szCs w:val="18"/>
        <w:lang w:val="en-US"/>
      </w:rPr>
      <w:t>3</w:t>
    </w:r>
    <w:r>
      <w:rPr>
        <w:sz w:val="18"/>
        <w:szCs w:val="18"/>
      </w:rPr>
      <w:t>2)</w:t>
    </w:r>
    <w:r>
      <w:rPr>
        <w:sz w:val="18"/>
        <w:szCs w:val="18"/>
      </w:rPr>
      <w:tab/>
      <w:t xml:space="preserve">Стр.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из </w:t>
    </w:r>
    <w:r>
      <w:rPr>
        <w:rStyle w:val="PageNumber"/>
        <w:sz w:val="18"/>
        <w:szCs w:val="18"/>
        <w:lang w:val="en-US"/>
      </w:rPr>
      <w:t>7</w:t>
    </w:r>
    <w:r>
      <w:rPr>
        <w:rStyle w:val="PageNumber"/>
        <w:sz w:val="18"/>
        <w:szCs w:val="18"/>
      </w:rPr>
      <w:tab/>
    </w:r>
    <w:r>
      <w:rPr>
        <w:sz w:val="18"/>
        <w:szCs w:val="18"/>
      </w:rPr>
      <w:sym w:font="Symbol" w:char="F0E3"/>
    </w:r>
    <w:r>
      <w:rPr>
        <w:sz w:val="18"/>
        <w:szCs w:val="18"/>
      </w:rPr>
      <w:t xml:space="preserve"> Фонд “Общественное мнение”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07F" w:rsidRDefault="0033007F">
      <w:r>
        <w:separator/>
      </w:r>
    </w:p>
  </w:footnote>
  <w:footnote w:type="continuationSeparator" w:id="1">
    <w:p w:rsidR="0033007F" w:rsidRDefault="00330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028"/>
    <w:multiLevelType w:val="singleLevel"/>
    <w:tmpl w:val="739C9332"/>
    <w:lvl w:ilvl="0">
      <w:start w:val="5"/>
      <w:numFmt w:val="decimal"/>
      <w:lvlText w:val="%1. "/>
      <w:legacy w:legacy="1" w:legacySpace="0" w:legacyIndent="283"/>
      <w:lvlJc w:val="left"/>
      <w:pPr>
        <w:ind w:left="708" w:hanging="283"/>
      </w:pPr>
      <w:rPr>
        <w:rFonts w:ascii="Times New Roman" w:hAnsi="Times New Roman" w:cs="Times New Roman" w:hint="default"/>
        <w:b w:val="0"/>
        <w:bCs w:val="0"/>
        <w:i/>
        <w:iCs/>
        <w:color w:val="008000"/>
        <w:sz w:val="26"/>
        <w:szCs w:val="26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708" w:hanging="283"/>
        </w:pPr>
        <w:rPr>
          <w:rFonts w:ascii="Times New Roman" w:hAnsi="Times New Roman" w:cs="Times New Roman" w:hint="default"/>
          <w:b w:val="0"/>
          <w:bCs w:val="0"/>
          <w:i/>
          <w:iCs/>
          <w:color w:val="008000"/>
          <w:sz w:val="26"/>
          <w:szCs w:val="26"/>
          <w:u w:val="none"/>
        </w:rPr>
      </w:lvl>
    </w:lvlOverride>
  </w:num>
  <w:num w:numId="3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708" w:hanging="283"/>
        </w:pPr>
        <w:rPr>
          <w:rFonts w:ascii="Times New Roman" w:hAnsi="Times New Roman" w:cs="Times New Roman" w:hint="default"/>
          <w:b w:val="0"/>
          <w:bCs w:val="0"/>
          <w:i/>
          <w:iCs/>
          <w:color w:val="008000"/>
          <w:sz w:val="26"/>
          <w:szCs w:val="26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B1E"/>
    <w:rsid w:val="001E7B1E"/>
    <w:rsid w:val="0033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80"/>
      <w:ind w:left="426" w:hanging="1"/>
      <w:jc w:val="left"/>
      <w:outlineLvl w:val="1"/>
    </w:pPr>
    <w:rPr>
      <w:rFonts w:ascii="Arial" w:hAnsi="Arial" w:cs="Arial"/>
      <w:b/>
      <w:bCs/>
      <w:i/>
      <w:iCs/>
      <w:color w:val="008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426"/>
      <w:outlineLvl w:val="2"/>
    </w:pPr>
    <w:rPr>
      <w:rFonts w:ascii="Arial" w:hAnsi="Arial" w:cs="Arial"/>
      <w:b/>
      <w:bCs/>
      <w:i/>
      <w:iCs/>
      <w:color w:val="8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5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5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5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55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55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55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55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55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553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7553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customStyle="1" w:styleId="a">
    <w:name w:val="Табл"/>
    <w:basedOn w:val="a0"/>
    <w:uiPriority w:val="99"/>
    <w:pPr>
      <w:ind w:left="0" w:firstLine="0"/>
    </w:pPr>
  </w:style>
  <w:style w:type="paragraph" w:customStyle="1" w:styleId="a0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  <w:tab w:val="left" w:pos="8505"/>
      </w:tabs>
      <w:spacing w:before="0"/>
      <w:ind w:left="993" w:hanging="284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7553"/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5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7553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2447</Words>
  <Characters>13954</Characters>
  <Application>Microsoft Office Outlook</Application>
  <DocSecurity>0</DocSecurity>
  <Lines>0</Lines>
  <Paragraphs>0</Paragraphs>
  <ScaleCrop>false</ScaleCrop>
  <Company>Public Opinion Foundation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Машинистки</dc:creator>
  <cp:keywords/>
  <dc:description/>
  <cp:lastModifiedBy>Rimskiy</cp:lastModifiedBy>
  <cp:revision>2</cp:revision>
  <cp:lastPrinted>1998-11-25T12:32:00Z</cp:lastPrinted>
  <dcterms:created xsi:type="dcterms:W3CDTF">2017-08-01T18:00:00Z</dcterms:created>
  <dcterms:modified xsi:type="dcterms:W3CDTF">2017-08-01T18:00:00Z</dcterms:modified>
</cp:coreProperties>
</file>